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6B" w:rsidRPr="00AD5C6B" w:rsidRDefault="00AD5C6B" w:rsidP="00AD5C6B">
      <w:pPr>
        <w:keepNext/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b/>
          <w:bCs/>
          <w:sz w:val="24"/>
          <w:szCs w:val="24"/>
          <w:lang w:eastAsia="en-US"/>
        </w:rPr>
        <w:t>Аннотация к рабочей программе по музыке в 7 классе</w:t>
      </w:r>
    </w:p>
    <w:p w:rsidR="00AD5C6B" w:rsidRPr="00AD5C6B" w:rsidRDefault="00AD5C6B" w:rsidP="00AD5C6B">
      <w:pPr>
        <w:spacing w:after="200" w:line="276" w:lineRule="auto"/>
        <w:jc w:val="center"/>
        <w:rPr>
          <w:rFonts w:eastAsia="Calibri" w:cs="Times New Roman"/>
          <w:b/>
          <w:bCs/>
          <w:sz w:val="24"/>
          <w:szCs w:val="24"/>
          <w:lang w:eastAsia="en-US"/>
        </w:rPr>
      </w:pPr>
      <w:r w:rsidRPr="00AD5C6B">
        <w:rPr>
          <w:rFonts w:eastAsia="Calibri" w:cs="Times New Roman"/>
          <w:b/>
          <w:bCs/>
          <w:sz w:val="24"/>
          <w:szCs w:val="24"/>
          <w:lang w:eastAsia="en-US"/>
        </w:rPr>
        <w:t>2019-2020 учебный год</w:t>
      </w:r>
    </w:p>
    <w:p w:rsidR="00AD5C6B" w:rsidRPr="00AD5C6B" w:rsidRDefault="00AD5C6B" w:rsidP="00AD5C6B">
      <w:pPr>
        <w:pStyle w:val="af4"/>
        <w:numPr>
          <w:ilvl w:val="0"/>
          <w:numId w:val="42"/>
        </w:numPr>
        <w:spacing w:line="240" w:lineRule="atLeast"/>
        <w:jc w:val="both"/>
        <w:rPr>
          <w:rFonts w:eastAsia="Times New Roman" w:cs="Times New Roman"/>
        </w:rPr>
      </w:pPr>
      <w:r w:rsidRPr="00AD5C6B">
        <w:rPr>
          <w:rFonts w:eastAsia="Times New Roman" w:cs="Times New Roman"/>
          <w:b/>
        </w:rPr>
        <w:t>Программа разработана</w:t>
      </w:r>
      <w:r w:rsidRPr="00AD5C6B">
        <w:rPr>
          <w:rFonts w:eastAsia="Times New Roman" w:cs="Times New Roman"/>
        </w:rPr>
        <w:t xml:space="preserve"> на основе ФГОС с учётом примерной Программы основного общего образования по музыке и содержанием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программы «Музыка. 5-7 классы» авторов Г. П. Сергеевой, Е. Д. Критской, рекомендованной </w:t>
      </w:r>
      <w:proofErr w:type="spellStart"/>
      <w:r w:rsidRPr="00AD5C6B">
        <w:rPr>
          <w:rFonts w:eastAsia="Times New Roman" w:cs="Times New Roman"/>
        </w:rPr>
        <w:t>Минобрнауки</w:t>
      </w:r>
      <w:proofErr w:type="spellEnd"/>
      <w:r w:rsidRPr="00AD5C6B">
        <w:rPr>
          <w:rFonts w:eastAsia="Times New Roman" w:cs="Times New Roman"/>
        </w:rPr>
        <w:t xml:space="preserve"> РФ (М.: Просвещение, 2010).</w:t>
      </w:r>
    </w:p>
    <w:p w:rsidR="00AD5C6B" w:rsidRPr="00AD5C6B" w:rsidRDefault="00AD5C6B" w:rsidP="00AD5C6B">
      <w:pPr>
        <w:pStyle w:val="af4"/>
        <w:numPr>
          <w:ilvl w:val="0"/>
          <w:numId w:val="42"/>
        </w:numPr>
        <w:rPr>
          <w:rFonts w:cs="Times New Roman"/>
        </w:rPr>
      </w:pPr>
      <w:r w:rsidRPr="00AD5C6B">
        <w:rPr>
          <w:rFonts w:cs="Times New Roman"/>
          <w:b/>
        </w:rPr>
        <w:t>Цель:</w:t>
      </w:r>
      <w:r w:rsidRPr="00AD5C6B">
        <w:rPr>
          <w:rFonts w:cs="Times New Roman"/>
        </w:rPr>
        <w:t xml:space="preserve"> формирование музыкальной культуры учащихся  6 класса как неотъемлемой части духовной культуры в процессе воспитания инициативного компетентного гражданина России, способного к творческой инновационной деятельности.</w:t>
      </w:r>
    </w:p>
    <w:p w:rsidR="00AD5C6B" w:rsidRPr="00AD5C6B" w:rsidRDefault="00AD5C6B" w:rsidP="00AD5C6B">
      <w:pPr>
        <w:rPr>
          <w:rFonts w:cs="Times New Roman"/>
          <w:sz w:val="24"/>
          <w:szCs w:val="24"/>
        </w:rPr>
      </w:pPr>
    </w:p>
    <w:p w:rsidR="00AD5C6B" w:rsidRPr="00AD5C6B" w:rsidRDefault="00AD5C6B" w:rsidP="00AD5C6B">
      <w:pPr>
        <w:rPr>
          <w:rFonts w:cs="Times New Roman"/>
          <w:sz w:val="24"/>
          <w:szCs w:val="24"/>
        </w:rPr>
      </w:pPr>
      <w:r w:rsidRPr="00AD5C6B">
        <w:rPr>
          <w:rFonts w:cs="Times New Roman"/>
          <w:sz w:val="24"/>
          <w:szCs w:val="24"/>
        </w:rPr>
        <w:t xml:space="preserve">Задачи направлены на реализацию цели программы и состоят в следующем: </w:t>
      </w:r>
    </w:p>
    <w:p w:rsidR="00AD5C6B" w:rsidRPr="00AD5C6B" w:rsidRDefault="00AD5C6B" w:rsidP="00AD5C6B">
      <w:pPr>
        <w:rPr>
          <w:rFonts w:cs="Times New Roman"/>
          <w:sz w:val="24"/>
          <w:szCs w:val="24"/>
        </w:rPr>
      </w:pPr>
    </w:p>
    <w:p w:rsidR="00AD5C6B" w:rsidRPr="00AD5C6B" w:rsidRDefault="00AD5C6B" w:rsidP="00AD5C6B">
      <w:pPr>
        <w:rPr>
          <w:rFonts w:cs="Times New Roman"/>
          <w:sz w:val="24"/>
          <w:szCs w:val="24"/>
        </w:rPr>
      </w:pPr>
      <w:r w:rsidRPr="00AD5C6B">
        <w:rPr>
          <w:rFonts w:cs="Times New Roman"/>
          <w:sz w:val="24"/>
          <w:szCs w:val="24"/>
        </w:rPr>
        <w:t>•</w:t>
      </w:r>
      <w:r w:rsidRPr="00AD5C6B">
        <w:rPr>
          <w:rFonts w:cs="Times New Roman"/>
          <w:sz w:val="24"/>
          <w:szCs w:val="24"/>
        </w:rPr>
        <w:tab/>
        <w:t xml:space="preserve">способствовать формированию </w:t>
      </w:r>
      <w:proofErr w:type="spellStart"/>
      <w:r w:rsidRPr="00AD5C6B">
        <w:rPr>
          <w:rFonts w:cs="Times New Roman"/>
          <w:sz w:val="24"/>
          <w:szCs w:val="24"/>
        </w:rPr>
        <w:t>слушательской</w:t>
      </w:r>
      <w:proofErr w:type="spellEnd"/>
      <w:r w:rsidRPr="00AD5C6B">
        <w:rPr>
          <w:rFonts w:cs="Times New Roman"/>
          <w:sz w:val="24"/>
          <w:szCs w:val="24"/>
        </w:rPr>
        <w:t xml:space="preserve"> культуры школьников на основе приобщения к вершинным достижениям музыкального искусства;</w:t>
      </w:r>
    </w:p>
    <w:p w:rsidR="00AD5C6B" w:rsidRPr="00AD5C6B" w:rsidRDefault="00AD5C6B" w:rsidP="00AD5C6B">
      <w:pPr>
        <w:rPr>
          <w:rFonts w:cs="Times New Roman"/>
          <w:sz w:val="24"/>
          <w:szCs w:val="24"/>
        </w:rPr>
      </w:pPr>
      <w:r w:rsidRPr="00AD5C6B">
        <w:rPr>
          <w:rFonts w:cs="Times New Roman"/>
          <w:sz w:val="24"/>
          <w:szCs w:val="24"/>
        </w:rPr>
        <w:t>•</w:t>
      </w:r>
      <w:r w:rsidRPr="00AD5C6B">
        <w:rPr>
          <w:rFonts w:cs="Times New Roman"/>
          <w:sz w:val="24"/>
          <w:szCs w:val="24"/>
        </w:rPr>
        <w:tab/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AD5C6B" w:rsidRPr="00AD5C6B" w:rsidRDefault="00AD5C6B" w:rsidP="00AD5C6B">
      <w:pPr>
        <w:rPr>
          <w:rFonts w:cs="Times New Roman"/>
          <w:sz w:val="24"/>
          <w:szCs w:val="24"/>
        </w:rPr>
      </w:pPr>
      <w:r w:rsidRPr="00AD5C6B">
        <w:rPr>
          <w:rFonts w:cs="Times New Roman"/>
          <w:sz w:val="24"/>
          <w:szCs w:val="24"/>
        </w:rPr>
        <w:t>•</w:t>
      </w:r>
      <w:r w:rsidRPr="00AD5C6B">
        <w:rPr>
          <w:rFonts w:cs="Times New Roman"/>
          <w:sz w:val="24"/>
          <w:szCs w:val="24"/>
        </w:rPr>
        <w:tab/>
        <w:t>научить школьников воспринимать музыку как неотъемлемую часть жизни каждого человека;</w:t>
      </w:r>
    </w:p>
    <w:p w:rsidR="00AD5C6B" w:rsidRPr="00AD5C6B" w:rsidRDefault="00AD5C6B" w:rsidP="00AD5C6B">
      <w:pPr>
        <w:rPr>
          <w:rFonts w:cs="Times New Roman"/>
          <w:sz w:val="24"/>
          <w:szCs w:val="24"/>
        </w:rPr>
      </w:pPr>
      <w:r w:rsidRPr="00AD5C6B">
        <w:rPr>
          <w:rFonts w:cs="Times New Roman"/>
          <w:sz w:val="24"/>
          <w:szCs w:val="24"/>
        </w:rPr>
        <w:t>•</w:t>
      </w:r>
      <w:r w:rsidRPr="00AD5C6B">
        <w:rPr>
          <w:rFonts w:cs="Times New Roman"/>
          <w:sz w:val="24"/>
          <w:szCs w:val="24"/>
        </w:rPr>
        <w:tab/>
        <w:t>развивать интерес к музыке через творческое самовыражение, проявляющееся в размышлениях о музыке, собственном творчестве;</w:t>
      </w:r>
    </w:p>
    <w:p w:rsidR="00AD5C6B" w:rsidRPr="00AD5C6B" w:rsidRDefault="00AD5C6B" w:rsidP="00AD5C6B">
      <w:pPr>
        <w:rPr>
          <w:rFonts w:cs="Times New Roman"/>
          <w:sz w:val="24"/>
          <w:szCs w:val="24"/>
        </w:rPr>
      </w:pPr>
      <w:r w:rsidRPr="00AD5C6B">
        <w:rPr>
          <w:rFonts w:cs="Times New Roman"/>
          <w:sz w:val="24"/>
          <w:szCs w:val="24"/>
        </w:rPr>
        <w:t>•</w:t>
      </w:r>
      <w:r w:rsidRPr="00AD5C6B">
        <w:rPr>
          <w:rFonts w:cs="Times New Roman"/>
          <w:sz w:val="24"/>
          <w:szCs w:val="24"/>
        </w:rPr>
        <w:tab/>
        <w:t>воспитывать эмоциональную отзывчивость к музыкальным явлениям, потребность в музыкальных переживаниях;</w:t>
      </w:r>
    </w:p>
    <w:p w:rsidR="00AD5C6B" w:rsidRPr="00AD5C6B" w:rsidRDefault="00AD5C6B" w:rsidP="00AD5C6B">
      <w:pPr>
        <w:rPr>
          <w:rFonts w:cs="Times New Roman"/>
          <w:sz w:val="24"/>
          <w:szCs w:val="24"/>
        </w:rPr>
      </w:pPr>
      <w:r w:rsidRPr="00AD5C6B">
        <w:rPr>
          <w:rFonts w:cs="Times New Roman"/>
          <w:sz w:val="24"/>
          <w:szCs w:val="24"/>
        </w:rPr>
        <w:t>•</w:t>
      </w:r>
      <w:r w:rsidRPr="00AD5C6B">
        <w:rPr>
          <w:rFonts w:cs="Times New Roman"/>
          <w:sz w:val="24"/>
          <w:szCs w:val="24"/>
        </w:rPr>
        <w:tab/>
        <w:t>сформировать систему знаний, нацеленных на осмысленное обобщенное понимание характерных признаков музыкально–исторических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 формой в музыкальном искусстве.</w:t>
      </w:r>
    </w:p>
    <w:p w:rsidR="00AD5C6B" w:rsidRPr="00AD5C6B" w:rsidRDefault="00AD5C6B" w:rsidP="00AD5C6B">
      <w:pPr>
        <w:rPr>
          <w:rFonts w:cs="Times New Roman"/>
          <w:sz w:val="24"/>
          <w:szCs w:val="24"/>
        </w:rPr>
      </w:pPr>
    </w:p>
    <w:p w:rsidR="00AD5C6B" w:rsidRPr="00AD5C6B" w:rsidRDefault="00AD5C6B" w:rsidP="00AD5C6B">
      <w:pPr>
        <w:rPr>
          <w:rFonts w:cs="Times New Roman"/>
          <w:sz w:val="24"/>
          <w:szCs w:val="24"/>
        </w:rPr>
      </w:pPr>
    </w:p>
    <w:p w:rsidR="00AD5C6B" w:rsidRPr="00AD5C6B" w:rsidRDefault="00AD5C6B" w:rsidP="00AD5C6B">
      <w:pPr>
        <w:spacing w:line="240" w:lineRule="atLeast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3.</w:t>
      </w:r>
      <w:r w:rsidRPr="00AD5C6B">
        <w:rPr>
          <w:rFonts w:eastAsia="Times New Roman" w:cs="Times New Roman"/>
          <w:b/>
          <w:sz w:val="24"/>
          <w:szCs w:val="24"/>
        </w:rPr>
        <w:t xml:space="preserve"> СОДЕРЖАНИЕ ПРОГРАММЫ ПРЕДМЕТА «МУЗЫКА» 7 КЛАСС</w:t>
      </w:r>
    </w:p>
    <w:p w:rsidR="00AD5C6B" w:rsidRPr="00AD5C6B" w:rsidRDefault="00AD5C6B" w:rsidP="00AD5C6B">
      <w:pPr>
        <w:spacing w:line="240" w:lineRule="atLeast"/>
        <w:rPr>
          <w:rFonts w:eastAsia="Times New Roman" w:cs="Times New Roman"/>
          <w:sz w:val="24"/>
          <w:szCs w:val="24"/>
        </w:rPr>
      </w:pPr>
    </w:p>
    <w:p w:rsidR="00AD5C6B" w:rsidRPr="00AD5C6B" w:rsidRDefault="00AD5C6B" w:rsidP="00AD5C6B">
      <w:pPr>
        <w:spacing w:line="240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I полугодия «Особенности драматургии сценической музыки» - 17 ч.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1 Классика и современность (1ч)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 xml:space="preserve"> Понятия «классика», «классика жанра», «стиль». Вечные темы классической музыки. Современность классической музыки. Понятия «стиль эпохи», «национальный стиль», «индивидуальный стиль автора». 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2-5</w:t>
      </w:r>
      <w:proofErr w:type="gramStart"/>
      <w:r w:rsidRPr="00AD5C6B">
        <w:rPr>
          <w:rFonts w:eastAsia="Times New Roman" w:cs="Times New Roman"/>
          <w:b/>
          <w:sz w:val="24"/>
          <w:szCs w:val="24"/>
        </w:rPr>
        <w:t xml:space="preserve">  В</w:t>
      </w:r>
      <w:proofErr w:type="gramEnd"/>
      <w:r w:rsidRPr="00AD5C6B">
        <w:rPr>
          <w:rFonts w:eastAsia="Times New Roman" w:cs="Times New Roman"/>
          <w:b/>
          <w:sz w:val="24"/>
          <w:szCs w:val="24"/>
        </w:rPr>
        <w:t xml:space="preserve"> музыкальном театре. Опера. (4ч)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 xml:space="preserve">Опера «Иван Сусанин». Новая эпоха в русской музыке. Судьба человеческая – судьба народная. Родина моя! Русская земля. Определения оперы, драматургии, конфликта как основы драматургического развития. Этапы сценического действия: экспозиция, завязка, развитие, кульминация, развязка. Строение оперы. Жанры оперы: эпический, лирический, драматический, комический. Опера «Иван Сусанин» - отечественная героико-трагическая опера. Конфликтное противостояние двух сил как основа драматургического развития оперы.  Глинка М.И. – основоположник русской классической оперы. Этапы сценического действия в опере «Иван Сусанин». Составные номера оперы: каватина и рондо, дуэт, романс, ария, речитатив и </w:t>
      </w:r>
      <w:proofErr w:type="spellStart"/>
      <w:proofErr w:type="gramStart"/>
      <w:r w:rsidRPr="00AD5C6B">
        <w:rPr>
          <w:rFonts w:eastAsia="Times New Roman" w:cs="Times New Roman"/>
          <w:sz w:val="24"/>
          <w:szCs w:val="24"/>
        </w:rPr>
        <w:t>др</w:t>
      </w:r>
      <w:proofErr w:type="spellEnd"/>
      <w:proofErr w:type="gramEnd"/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 xml:space="preserve">Урок 6-7 Опера «Князь Игорь». Портрет </w:t>
      </w:r>
      <w:proofErr w:type="spellStart"/>
      <w:r w:rsidRPr="00AD5C6B">
        <w:rPr>
          <w:rFonts w:eastAsia="Times New Roman" w:cs="Times New Roman"/>
          <w:b/>
          <w:sz w:val="24"/>
          <w:szCs w:val="24"/>
        </w:rPr>
        <w:t>половчан</w:t>
      </w:r>
      <w:proofErr w:type="spellEnd"/>
      <w:r w:rsidRPr="00AD5C6B">
        <w:rPr>
          <w:rFonts w:eastAsia="Times New Roman" w:cs="Times New Roman"/>
          <w:b/>
          <w:sz w:val="24"/>
          <w:szCs w:val="24"/>
        </w:rPr>
        <w:t>. Плач Ярославны.(2ч)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 xml:space="preserve">Жанр эпической оперы. Героические образы русской истории. Народ – основное действующее лицо оперы. Этапы сценического действия в опере «Князь Игорь». Музыкальная характеристика князя Игоря. Сопоставление двух противоборствующих сил </w:t>
      </w:r>
      <w:r w:rsidRPr="00AD5C6B">
        <w:rPr>
          <w:rFonts w:eastAsia="Times New Roman" w:cs="Times New Roman"/>
          <w:sz w:val="24"/>
          <w:szCs w:val="24"/>
        </w:rPr>
        <w:lastRenderedPageBreak/>
        <w:t>как основа драматургического развития оперы. Музыкальная характеристика половцев. Женские образы оперы.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8-9</w:t>
      </w:r>
      <w:proofErr w:type="gramStart"/>
      <w:r w:rsidRPr="00AD5C6B">
        <w:rPr>
          <w:rFonts w:eastAsia="Times New Roman" w:cs="Times New Roman"/>
          <w:b/>
          <w:sz w:val="24"/>
          <w:szCs w:val="24"/>
        </w:rPr>
        <w:t xml:space="preserve"> В</w:t>
      </w:r>
      <w:proofErr w:type="gramEnd"/>
      <w:r w:rsidRPr="00AD5C6B">
        <w:rPr>
          <w:rFonts w:eastAsia="Times New Roman" w:cs="Times New Roman"/>
          <w:b/>
          <w:sz w:val="24"/>
          <w:szCs w:val="24"/>
        </w:rPr>
        <w:t xml:space="preserve"> музыкальном театре. Балет. Балет «Ярославна» (2ч).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>Определение балета. Составные номера балета: дивертисмент, па-де-де, па-де-труа, гран-па, адажио, хореографические ансамбли  и другие. Основные типы танца в балете: классический и характерный. Характерные особенности современного балетного спектакля. Необычный жанр балета – «хореографические размышления в трех действиях по мотивам «Слова о полку Игореве». Сопоставление двух противоборствующих сил как основа драматургического развития балета. Женские образы балета. Жанр молитвы в балете. Сравнение образных сфер балета с образами оперы «Князь Игорь» Бородина А.П.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10</w:t>
      </w:r>
      <w:proofErr w:type="gramStart"/>
      <w:r w:rsidRPr="00AD5C6B">
        <w:rPr>
          <w:rFonts w:eastAsia="Times New Roman" w:cs="Times New Roman"/>
          <w:b/>
          <w:sz w:val="24"/>
          <w:szCs w:val="24"/>
        </w:rPr>
        <w:t xml:space="preserve"> В</w:t>
      </w:r>
      <w:proofErr w:type="gramEnd"/>
      <w:r w:rsidRPr="00AD5C6B">
        <w:rPr>
          <w:rFonts w:eastAsia="Times New Roman" w:cs="Times New Roman"/>
          <w:b/>
          <w:sz w:val="24"/>
          <w:szCs w:val="24"/>
        </w:rPr>
        <w:t xml:space="preserve"> музыкальном театре.</w:t>
      </w:r>
      <w:r w:rsidRPr="00AD5C6B">
        <w:rPr>
          <w:rFonts w:eastAsia="Times New Roman" w:cs="Times New Roman"/>
          <w:sz w:val="24"/>
          <w:szCs w:val="24"/>
        </w:rPr>
        <w:t xml:space="preserve"> </w:t>
      </w:r>
      <w:r w:rsidRPr="00AD5C6B">
        <w:rPr>
          <w:rFonts w:eastAsia="Times New Roman" w:cs="Times New Roman"/>
          <w:b/>
          <w:sz w:val="24"/>
          <w:szCs w:val="24"/>
        </w:rPr>
        <w:t xml:space="preserve">Мой народ – американцы. «Порги и </w:t>
      </w:r>
      <w:proofErr w:type="spellStart"/>
      <w:r w:rsidRPr="00AD5C6B">
        <w:rPr>
          <w:rFonts w:eastAsia="Times New Roman" w:cs="Times New Roman"/>
          <w:b/>
          <w:sz w:val="24"/>
          <w:szCs w:val="24"/>
        </w:rPr>
        <w:t>Бесс</w:t>
      </w:r>
      <w:proofErr w:type="spellEnd"/>
      <w:r w:rsidRPr="00AD5C6B">
        <w:rPr>
          <w:rFonts w:eastAsia="Times New Roman" w:cs="Times New Roman"/>
          <w:b/>
          <w:sz w:val="24"/>
          <w:szCs w:val="24"/>
        </w:rPr>
        <w:t>». Первая американская национальная опера. Развитие традиций оперного спектакля.(1ч)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 xml:space="preserve">Д. Гершвин – создатель национальной классики XX века. Жанры джазовой музыки – блюз, спиричуэл. Симфоджаз – стиль, соединивший классические традиции симфонической музыки и характерные приемы джазовой музыки. Понятие легкой и серьезной музыки. «Порги и </w:t>
      </w:r>
      <w:proofErr w:type="spellStart"/>
      <w:r w:rsidRPr="00AD5C6B">
        <w:rPr>
          <w:rFonts w:eastAsia="Times New Roman" w:cs="Times New Roman"/>
          <w:sz w:val="24"/>
          <w:szCs w:val="24"/>
        </w:rPr>
        <w:t>Бесс</w:t>
      </w:r>
      <w:proofErr w:type="spellEnd"/>
      <w:r w:rsidRPr="00AD5C6B">
        <w:rPr>
          <w:rFonts w:eastAsia="Times New Roman" w:cs="Times New Roman"/>
          <w:sz w:val="24"/>
          <w:szCs w:val="24"/>
        </w:rPr>
        <w:t xml:space="preserve">» - первая американская национальная опера. Исполнительская трактовка. Конфликт как основа драматургического развития оперы. Музыкальные характеристики главных героев: Порги и Спортинга </w:t>
      </w:r>
      <w:proofErr w:type="spellStart"/>
      <w:r w:rsidRPr="00AD5C6B">
        <w:rPr>
          <w:rFonts w:eastAsia="Times New Roman" w:cs="Times New Roman"/>
          <w:sz w:val="24"/>
          <w:szCs w:val="24"/>
        </w:rPr>
        <w:t>Лайфа</w:t>
      </w:r>
      <w:proofErr w:type="spellEnd"/>
      <w:r w:rsidRPr="00AD5C6B">
        <w:rPr>
          <w:rFonts w:eastAsia="Times New Roman" w:cs="Times New Roman"/>
          <w:sz w:val="24"/>
          <w:szCs w:val="24"/>
        </w:rPr>
        <w:t>. Сравнение музыкальных характеристик Порги и Ивана Сусанина. Развитие традиций оперного спектакля.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11 Опера «Кармен». Самая популярная опера в мире.</w:t>
      </w:r>
      <w:r w:rsidRPr="00AD5C6B">
        <w:rPr>
          <w:rFonts w:eastAsia="Times New Roman" w:cs="Times New Roman"/>
          <w:sz w:val="24"/>
          <w:szCs w:val="24"/>
        </w:rPr>
        <w:t xml:space="preserve"> </w:t>
      </w:r>
      <w:r w:rsidRPr="00AD5C6B">
        <w:rPr>
          <w:rFonts w:eastAsia="Times New Roman" w:cs="Times New Roman"/>
          <w:b/>
          <w:sz w:val="24"/>
          <w:szCs w:val="24"/>
        </w:rPr>
        <w:t xml:space="preserve">Образ Кармен. Образы </w:t>
      </w:r>
      <w:proofErr w:type="spellStart"/>
      <w:r w:rsidRPr="00AD5C6B">
        <w:rPr>
          <w:rFonts w:eastAsia="Times New Roman" w:cs="Times New Roman"/>
          <w:b/>
          <w:sz w:val="24"/>
          <w:szCs w:val="24"/>
        </w:rPr>
        <w:t>Хозе</w:t>
      </w:r>
      <w:proofErr w:type="spellEnd"/>
      <w:r w:rsidRPr="00AD5C6B">
        <w:rPr>
          <w:rFonts w:eastAsia="Times New Roman" w:cs="Times New Roman"/>
          <w:b/>
          <w:sz w:val="24"/>
          <w:szCs w:val="24"/>
        </w:rPr>
        <w:t xml:space="preserve"> и </w:t>
      </w:r>
      <w:proofErr w:type="spellStart"/>
      <w:r w:rsidRPr="00AD5C6B">
        <w:rPr>
          <w:rFonts w:eastAsia="Times New Roman" w:cs="Times New Roman"/>
          <w:b/>
          <w:sz w:val="24"/>
          <w:szCs w:val="24"/>
        </w:rPr>
        <w:t>Эскамильо</w:t>
      </w:r>
      <w:proofErr w:type="spellEnd"/>
      <w:r w:rsidRPr="00AD5C6B">
        <w:rPr>
          <w:rFonts w:eastAsia="Times New Roman" w:cs="Times New Roman"/>
          <w:b/>
          <w:sz w:val="24"/>
          <w:szCs w:val="24"/>
        </w:rPr>
        <w:t>.(1 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 xml:space="preserve">Оперный жанр драмы. Непрерывное симфоническое развитие в опере. Раскрытие музыкального образа Кармен через песенно-танцевальные жанры испанской музыки. Раскрытие музыкального образа </w:t>
      </w:r>
      <w:proofErr w:type="spellStart"/>
      <w:r w:rsidRPr="00AD5C6B">
        <w:rPr>
          <w:rFonts w:eastAsia="Times New Roman" w:cs="Times New Roman"/>
          <w:sz w:val="24"/>
          <w:szCs w:val="24"/>
        </w:rPr>
        <w:t>Хозе</w:t>
      </w:r>
      <w:proofErr w:type="spellEnd"/>
      <w:r w:rsidRPr="00AD5C6B">
        <w:rPr>
          <w:rFonts w:eastAsia="Times New Roman" w:cs="Times New Roman"/>
          <w:sz w:val="24"/>
          <w:szCs w:val="24"/>
        </w:rPr>
        <w:t xml:space="preserve"> через интонации французских народных песен, военного марша и лирического романса.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 xml:space="preserve">Музыкальная характеристика </w:t>
      </w:r>
      <w:proofErr w:type="spellStart"/>
      <w:r w:rsidRPr="00AD5C6B">
        <w:rPr>
          <w:rFonts w:eastAsia="Times New Roman" w:cs="Times New Roman"/>
          <w:sz w:val="24"/>
          <w:szCs w:val="24"/>
        </w:rPr>
        <w:t>Эскамильо</w:t>
      </w:r>
      <w:proofErr w:type="spellEnd"/>
      <w:r w:rsidRPr="00AD5C6B">
        <w:rPr>
          <w:rFonts w:eastAsia="Times New Roman" w:cs="Times New Roman"/>
          <w:sz w:val="24"/>
          <w:szCs w:val="24"/>
        </w:rPr>
        <w:t>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 xml:space="preserve">Урок 12 Балет «Кармен-сюита». Новое прочтение оперы Бизе. Образы Кармен, </w:t>
      </w:r>
      <w:proofErr w:type="spellStart"/>
      <w:r w:rsidRPr="00AD5C6B">
        <w:rPr>
          <w:rFonts w:eastAsia="Times New Roman" w:cs="Times New Roman"/>
          <w:b/>
          <w:sz w:val="24"/>
          <w:szCs w:val="24"/>
        </w:rPr>
        <w:t>Хозе</w:t>
      </w:r>
      <w:proofErr w:type="spellEnd"/>
      <w:r w:rsidRPr="00AD5C6B">
        <w:rPr>
          <w:rFonts w:eastAsia="Times New Roman" w:cs="Times New Roman"/>
          <w:b/>
          <w:sz w:val="24"/>
          <w:szCs w:val="24"/>
        </w:rPr>
        <w:t xml:space="preserve">, образы «масок» и </w:t>
      </w:r>
      <w:proofErr w:type="spellStart"/>
      <w:r w:rsidRPr="00AD5C6B">
        <w:rPr>
          <w:rFonts w:eastAsia="Times New Roman" w:cs="Times New Roman"/>
          <w:b/>
          <w:sz w:val="24"/>
          <w:szCs w:val="24"/>
        </w:rPr>
        <w:t>Тореодора</w:t>
      </w:r>
      <w:proofErr w:type="spellEnd"/>
      <w:r w:rsidRPr="00AD5C6B">
        <w:rPr>
          <w:rFonts w:eastAsia="Times New Roman" w:cs="Times New Roman"/>
          <w:b/>
          <w:sz w:val="24"/>
          <w:szCs w:val="24"/>
        </w:rPr>
        <w:t>.(1Ч)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 xml:space="preserve">Новое прочтение оперы </w:t>
      </w:r>
      <w:proofErr w:type="spellStart"/>
      <w:r w:rsidRPr="00AD5C6B">
        <w:rPr>
          <w:rFonts w:eastAsia="Times New Roman" w:cs="Times New Roman"/>
          <w:sz w:val="24"/>
          <w:szCs w:val="24"/>
        </w:rPr>
        <w:t>Ж.Бизе</w:t>
      </w:r>
      <w:proofErr w:type="spellEnd"/>
      <w:r w:rsidRPr="00AD5C6B">
        <w:rPr>
          <w:rFonts w:eastAsia="Times New Roman" w:cs="Times New Roman"/>
          <w:sz w:val="24"/>
          <w:szCs w:val="24"/>
        </w:rPr>
        <w:t xml:space="preserve"> в балете </w:t>
      </w:r>
      <w:proofErr w:type="spellStart"/>
      <w:r w:rsidRPr="00AD5C6B">
        <w:rPr>
          <w:rFonts w:eastAsia="Times New Roman" w:cs="Times New Roman"/>
          <w:sz w:val="24"/>
          <w:szCs w:val="24"/>
        </w:rPr>
        <w:t>Р.Щедрина</w:t>
      </w:r>
      <w:proofErr w:type="spellEnd"/>
      <w:r w:rsidRPr="00AD5C6B">
        <w:rPr>
          <w:rFonts w:eastAsia="Times New Roman" w:cs="Times New Roman"/>
          <w:sz w:val="24"/>
          <w:szCs w:val="24"/>
        </w:rPr>
        <w:t xml:space="preserve">. Музыкальная драматургия балета </w:t>
      </w:r>
      <w:proofErr w:type="spellStart"/>
      <w:r w:rsidRPr="00AD5C6B">
        <w:rPr>
          <w:rFonts w:eastAsia="Times New Roman" w:cs="Times New Roman"/>
          <w:sz w:val="24"/>
          <w:szCs w:val="24"/>
        </w:rPr>
        <w:t>Р.Щедрина</w:t>
      </w:r>
      <w:proofErr w:type="spellEnd"/>
      <w:r w:rsidRPr="00AD5C6B">
        <w:rPr>
          <w:rFonts w:eastAsia="Times New Roman" w:cs="Times New Roman"/>
          <w:sz w:val="24"/>
          <w:szCs w:val="24"/>
        </w:rPr>
        <w:t xml:space="preserve">. Современная трактовка темы любви и свободы. Понятие легкой и серьезной музыки. Музыкальные характеристики Кармен, </w:t>
      </w:r>
      <w:proofErr w:type="spellStart"/>
      <w:r w:rsidRPr="00AD5C6B">
        <w:rPr>
          <w:rFonts w:eastAsia="Times New Roman" w:cs="Times New Roman"/>
          <w:sz w:val="24"/>
          <w:szCs w:val="24"/>
        </w:rPr>
        <w:t>Хозе</w:t>
      </w:r>
      <w:proofErr w:type="spellEnd"/>
      <w:r w:rsidRPr="00AD5C6B">
        <w:rPr>
          <w:rFonts w:eastAsia="Times New Roman" w:cs="Times New Roman"/>
          <w:sz w:val="24"/>
          <w:szCs w:val="24"/>
        </w:rPr>
        <w:t xml:space="preserve"> и Тореро.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13-14 Сюжеты и образы духовной музыки. Высокая месса. «От страдания к радости». Всенощное бдение. Музыкальное зодчество России. Образы Вечерни и Утрени.(2ч)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>Характерные особенности музыкального языка И.С. Баха. Современные интерпретации музыкальных произведений Баха И.С.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>Вокально-драматический жанр мессы. Сопоставление двух образных сфер.  Музыкальные образы всенощной.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18 Рок-опера «Иисус Христос - суперзвезда».  Вечные темы. Главные связи. (1ч)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 xml:space="preserve">Жанр </w:t>
      </w:r>
      <w:proofErr w:type="gramStart"/>
      <w:r w:rsidRPr="00AD5C6B">
        <w:rPr>
          <w:rFonts w:eastAsia="Times New Roman" w:cs="Times New Roman"/>
          <w:sz w:val="24"/>
          <w:szCs w:val="24"/>
        </w:rPr>
        <w:t>рок-оперы</w:t>
      </w:r>
      <w:proofErr w:type="gramEnd"/>
      <w:r w:rsidRPr="00AD5C6B">
        <w:rPr>
          <w:rFonts w:eastAsia="Times New Roman" w:cs="Times New Roman"/>
          <w:sz w:val="24"/>
          <w:szCs w:val="24"/>
        </w:rPr>
        <w:t xml:space="preserve">. Контраст главных образов </w:t>
      </w:r>
      <w:proofErr w:type="gramStart"/>
      <w:r w:rsidRPr="00AD5C6B">
        <w:rPr>
          <w:rFonts w:eastAsia="Times New Roman" w:cs="Times New Roman"/>
          <w:sz w:val="24"/>
          <w:szCs w:val="24"/>
        </w:rPr>
        <w:t>рок-оперы</w:t>
      </w:r>
      <w:proofErr w:type="gramEnd"/>
      <w:r w:rsidRPr="00AD5C6B">
        <w:rPr>
          <w:rFonts w:eastAsia="Times New Roman" w:cs="Times New Roman"/>
          <w:sz w:val="24"/>
          <w:szCs w:val="24"/>
        </w:rPr>
        <w:t xml:space="preserve"> как основа драматургического развития.  Лирические и драматические образы оперы. Музыкальные образы Христа, Марии Магдалины, Пилата, Иуды.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19-17 Музыка к драматическому спектаклю. «Ромео и Джульетта». «Гоголь-сюита». Из музыки к спектаклю «Ревизская сказка». Образы «Гоголь-сюиты». «Музыканты – извечные маги».(2ч)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 xml:space="preserve">Роль музыки в сценическом действии. Контрастность образных сфер театральной музыки. Взаимодействие музыки и литературы в музыкально-театральных жанрах. Выразительность и контрастность музыкальных характеристик главных героев спектакля и его сюжетных линий. Понятие </w:t>
      </w:r>
      <w:proofErr w:type="spellStart"/>
      <w:r w:rsidRPr="00AD5C6B">
        <w:rPr>
          <w:rFonts w:eastAsia="Times New Roman" w:cs="Times New Roman"/>
          <w:sz w:val="24"/>
          <w:szCs w:val="24"/>
        </w:rPr>
        <w:t>полистилистики</w:t>
      </w:r>
      <w:proofErr w:type="spellEnd"/>
      <w:r w:rsidRPr="00AD5C6B">
        <w:rPr>
          <w:rFonts w:eastAsia="Times New Roman" w:cs="Times New Roman"/>
          <w:sz w:val="24"/>
          <w:szCs w:val="24"/>
        </w:rPr>
        <w:t>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</w:p>
    <w:p w:rsidR="00AD5C6B" w:rsidRPr="00AD5C6B" w:rsidRDefault="00AD5C6B" w:rsidP="00AD5C6B">
      <w:pPr>
        <w:spacing w:line="240" w:lineRule="atLeast"/>
        <w:jc w:val="center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II полугодия «Особенности драматургии камерной и симфонической музыки» - 18 ч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lastRenderedPageBreak/>
        <w:t xml:space="preserve">Урок 18 -19Музыкальная драматургия – развитие музыки. Два направления музыкальной культуры. (2 ч) </w:t>
      </w:r>
      <w:r w:rsidRPr="00AD5C6B">
        <w:rPr>
          <w:rFonts w:eastAsia="Times New Roman" w:cs="Times New Roman"/>
          <w:sz w:val="24"/>
          <w:szCs w:val="24"/>
        </w:rPr>
        <w:t>Духовная музыка. Светская музыка.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>Закономерности музыкальной драматургии. Приемы развития музыки: повтор, варьирование, разработка, секвенция, имитация. Особенности драматургии светской и духовной музыки.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20 Камерная инструментальная музыка. Этюд. (1ч)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 xml:space="preserve">Особенности развития музыки в камерных жанрах. Мастерство знаменитых пианистов Европы Листа Ф. и </w:t>
      </w:r>
      <w:proofErr w:type="spellStart"/>
      <w:r w:rsidRPr="00AD5C6B">
        <w:rPr>
          <w:rFonts w:eastAsia="Times New Roman" w:cs="Times New Roman"/>
          <w:sz w:val="24"/>
          <w:szCs w:val="24"/>
        </w:rPr>
        <w:t>Бузони</w:t>
      </w:r>
      <w:proofErr w:type="spellEnd"/>
      <w:r w:rsidRPr="00AD5C6B">
        <w:rPr>
          <w:rFonts w:eastAsia="Times New Roman" w:cs="Times New Roman"/>
          <w:sz w:val="24"/>
          <w:szCs w:val="24"/>
        </w:rPr>
        <w:t> Ф. Понятия «транскрипция», «интерпретация». Характерные особенности музыки эпохи романтизма. Жанр этюда в творчестве Шопена Ф. и Листа Ф.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21 Транскрипция. (1ч)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>Транскрипция как жанр классической музыки. Фортепианные транскрипции музыкальных произведений. Сравнительные интерпретации.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22 Циклические формы инструментальной музыки. Кончерто гроссо. (1ч)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 xml:space="preserve">Особенности формы инструментального концерта. Характерные черты музыкального стиля </w:t>
      </w:r>
      <w:proofErr w:type="spellStart"/>
      <w:r w:rsidRPr="00AD5C6B">
        <w:rPr>
          <w:rFonts w:eastAsia="Times New Roman" w:cs="Times New Roman"/>
          <w:sz w:val="24"/>
          <w:szCs w:val="24"/>
        </w:rPr>
        <w:t>Шнитке</w:t>
      </w:r>
      <w:proofErr w:type="spellEnd"/>
      <w:r w:rsidRPr="00AD5C6B">
        <w:rPr>
          <w:rFonts w:eastAsia="Times New Roman" w:cs="Times New Roman"/>
          <w:sz w:val="24"/>
          <w:szCs w:val="24"/>
        </w:rPr>
        <w:t xml:space="preserve"> А. Музыкальная драматургия концерта. Понятие </w:t>
      </w:r>
      <w:proofErr w:type="spellStart"/>
      <w:r w:rsidRPr="00AD5C6B">
        <w:rPr>
          <w:rFonts w:eastAsia="Times New Roman" w:cs="Times New Roman"/>
          <w:sz w:val="24"/>
          <w:szCs w:val="24"/>
        </w:rPr>
        <w:t>полистилистики</w:t>
      </w:r>
      <w:proofErr w:type="spellEnd"/>
      <w:r w:rsidRPr="00AD5C6B">
        <w:rPr>
          <w:rFonts w:eastAsia="Times New Roman" w:cs="Times New Roman"/>
          <w:sz w:val="24"/>
          <w:szCs w:val="24"/>
        </w:rPr>
        <w:t>. 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23 Сюита в старинном духе А. </w:t>
      </w:r>
      <w:proofErr w:type="spellStart"/>
      <w:r w:rsidRPr="00AD5C6B">
        <w:rPr>
          <w:rFonts w:eastAsia="Times New Roman" w:cs="Times New Roman"/>
          <w:b/>
          <w:sz w:val="24"/>
          <w:szCs w:val="24"/>
        </w:rPr>
        <w:t>Шнитке</w:t>
      </w:r>
      <w:proofErr w:type="spellEnd"/>
      <w:r w:rsidRPr="00AD5C6B">
        <w:rPr>
          <w:rFonts w:eastAsia="Times New Roman" w:cs="Times New Roman"/>
          <w:b/>
          <w:sz w:val="24"/>
          <w:szCs w:val="24"/>
        </w:rPr>
        <w:t>. (1ч)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 xml:space="preserve">Осмысление жизненных явлений и их противоречий в симфонической сюите. Особенности формы сюиты. Характерные черты музыкального стиля </w:t>
      </w:r>
      <w:proofErr w:type="spellStart"/>
      <w:r w:rsidRPr="00AD5C6B">
        <w:rPr>
          <w:rFonts w:eastAsia="Times New Roman" w:cs="Times New Roman"/>
          <w:sz w:val="24"/>
          <w:szCs w:val="24"/>
        </w:rPr>
        <w:t>Шнитке</w:t>
      </w:r>
      <w:proofErr w:type="spellEnd"/>
      <w:r w:rsidRPr="00AD5C6B">
        <w:rPr>
          <w:rFonts w:eastAsia="Times New Roman" w:cs="Times New Roman"/>
          <w:sz w:val="24"/>
          <w:szCs w:val="24"/>
        </w:rPr>
        <w:t xml:space="preserve"> А. Музыкальная драматургия сюиты. </w:t>
      </w:r>
      <w:proofErr w:type="spellStart"/>
      <w:r w:rsidRPr="00AD5C6B">
        <w:rPr>
          <w:rFonts w:eastAsia="Times New Roman" w:cs="Times New Roman"/>
          <w:sz w:val="24"/>
          <w:szCs w:val="24"/>
        </w:rPr>
        <w:t>Переинтонирование</w:t>
      </w:r>
      <w:proofErr w:type="spellEnd"/>
      <w:r w:rsidRPr="00AD5C6B">
        <w:rPr>
          <w:rFonts w:eastAsia="Times New Roman" w:cs="Times New Roman"/>
          <w:sz w:val="24"/>
          <w:szCs w:val="24"/>
        </w:rPr>
        <w:t xml:space="preserve"> классической музыки в современных обработках. 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24 Соната. Соната №8 («Патетическая») Л. Бетховена. (1ч)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 xml:space="preserve">Осмысление жизненных явлений и их противоречий в сонатной форме. Особенности драматургии в циклических формах сюиты и сонаты. Форма </w:t>
      </w:r>
      <w:proofErr w:type="gramStart"/>
      <w:r w:rsidRPr="00AD5C6B">
        <w:rPr>
          <w:rFonts w:eastAsia="Times New Roman" w:cs="Times New Roman"/>
          <w:sz w:val="24"/>
          <w:szCs w:val="24"/>
        </w:rPr>
        <w:t>сонатного</w:t>
      </w:r>
      <w:proofErr w:type="gramEnd"/>
      <w:r w:rsidRPr="00AD5C6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AD5C6B">
        <w:rPr>
          <w:rFonts w:eastAsia="Times New Roman" w:cs="Times New Roman"/>
          <w:sz w:val="24"/>
          <w:szCs w:val="24"/>
        </w:rPr>
        <w:t>allegro</w:t>
      </w:r>
      <w:proofErr w:type="spellEnd"/>
      <w:r w:rsidRPr="00AD5C6B">
        <w:rPr>
          <w:rFonts w:eastAsia="Times New Roman" w:cs="Times New Roman"/>
          <w:sz w:val="24"/>
          <w:szCs w:val="24"/>
        </w:rPr>
        <w:t xml:space="preserve">. Драматургическое взаимодействие образов в сонатной форме. Характерные черты музыкального стиля Бетховена Л. И Шопена  Ф. Выдающиеся исполнители: Рихтер С., Спиваков В., </w:t>
      </w:r>
      <w:proofErr w:type="spellStart"/>
      <w:r w:rsidRPr="00AD5C6B">
        <w:rPr>
          <w:rFonts w:eastAsia="Times New Roman" w:cs="Times New Roman"/>
          <w:sz w:val="24"/>
          <w:szCs w:val="24"/>
        </w:rPr>
        <w:t>Башмет</w:t>
      </w:r>
      <w:proofErr w:type="spellEnd"/>
      <w:r w:rsidRPr="00AD5C6B">
        <w:rPr>
          <w:rFonts w:eastAsia="Times New Roman" w:cs="Times New Roman"/>
          <w:sz w:val="24"/>
          <w:szCs w:val="24"/>
        </w:rPr>
        <w:t> Ю., Плетнев М.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25 Соната № 2 С.С. Прокофьева. Соната № 11 В.А. Моцарта.</w:t>
      </w:r>
      <w:r w:rsidRPr="00AD5C6B">
        <w:rPr>
          <w:rFonts w:eastAsia="Times New Roman" w:cs="Times New Roman"/>
          <w:sz w:val="24"/>
          <w:szCs w:val="24"/>
        </w:rPr>
        <w:t xml:space="preserve"> </w:t>
      </w:r>
      <w:r w:rsidRPr="00AD5C6B">
        <w:rPr>
          <w:rFonts w:eastAsia="Times New Roman" w:cs="Times New Roman"/>
          <w:b/>
          <w:sz w:val="24"/>
          <w:szCs w:val="24"/>
        </w:rPr>
        <w:t xml:space="preserve">(1ч) </w:t>
      </w:r>
      <w:r w:rsidRPr="00AD5C6B">
        <w:rPr>
          <w:rFonts w:eastAsia="Times New Roman" w:cs="Times New Roman"/>
          <w:sz w:val="24"/>
          <w:szCs w:val="24"/>
        </w:rPr>
        <w:t>Осмысление жизненных явлений и их противоречий в сонатной форме. Драматургическое взаимодействие образов в сонатной форме. Характерные черты музыкального стиля композиторов: Прокофьева C.C. или Моцарта В.А.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 xml:space="preserve"> Урок 26 -27 Симфоническая музыка.</w:t>
      </w:r>
      <w:r w:rsidRPr="00AD5C6B">
        <w:rPr>
          <w:rFonts w:eastAsia="Times New Roman" w:cs="Times New Roman"/>
          <w:sz w:val="24"/>
          <w:szCs w:val="24"/>
        </w:rPr>
        <w:t xml:space="preserve"> </w:t>
      </w:r>
      <w:r w:rsidRPr="00AD5C6B">
        <w:rPr>
          <w:rFonts w:eastAsia="Times New Roman" w:cs="Times New Roman"/>
          <w:b/>
          <w:sz w:val="24"/>
          <w:szCs w:val="24"/>
        </w:rPr>
        <w:t>(2ч)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>Симфония №103 («С тремоло литавр») Й. Гайдна. Симфония №40 В.-А. Моцарта. Симфония №1 («Классическая») С.С. Прокофьева.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>Особенности драматургического развития в жанре симфонии. Симфония – «роман в звуках». Строение и развитие музыкальных образов в сонатно-симфоническом цикле. Лирико-драматические образы симфонии В.-А. Моцарта. Характерные черты музыкального стиля композиторов: Й. Гайдна и В.-А. Моцарта. Претворение традиций и новаторства в музыке Прокофьева С.С.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28 Симфония №5 Л. </w:t>
      </w:r>
      <w:proofErr w:type="spellStart"/>
      <w:r w:rsidRPr="00AD5C6B">
        <w:rPr>
          <w:rFonts w:eastAsia="Times New Roman" w:cs="Times New Roman"/>
          <w:b/>
          <w:sz w:val="24"/>
          <w:szCs w:val="24"/>
        </w:rPr>
        <w:t>Бетховена</w:t>
      </w:r>
      <w:proofErr w:type="gramStart"/>
      <w:r w:rsidRPr="00AD5C6B">
        <w:rPr>
          <w:rFonts w:eastAsia="Times New Roman" w:cs="Times New Roman"/>
          <w:b/>
          <w:sz w:val="24"/>
          <w:szCs w:val="24"/>
        </w:rPr>
        <w:t>.С</w:t>
      </w:r>
      <w:proofErr w:type="gramEnd"/>
      <w:r w:rsidRPr="00AD5C6B">
        <w:rPr>
          <w:rFonts w:eastAsia="Times New Roman" w:cs="Times New Roman"/>
          <w:b/>
          <w:sz w:val="24"/>
          <w:szCs w:val="24"/>
        </w:rPr>
        <w:t>имфония</w:t>
      </w:r>
      <w:proofErr w:type="spellEnd"/>
      <w:r w:rsidRPr="00AD5C6B">
        <w:rPr>
          <w:rFonts w:eastAsia="Times New Roman" w:cs="Times New Roman"/>
          <w:b/>
          <w:sz w:val="24"/>
          <w:szCs w:val="24"/>
        </w:rPr>
        <w:t xml:space="preserve"> №8 («Неоконченная») Ф. Шуберта. (1ч)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>Автобиографичный подтекст симфонии Л. Бетховена. Драматические образы симфонии Л. Бетховена. Тождество и контраст – основные формы развития музыки в симфонии. Характерные черты музыкального стиля Л. Бетховена. Романтические, лирико-драматические образы симфонии Шуберта Ф. Характерные черты музыкального стиля Шуберта Ф.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29 Симфония №1 В. Калиникова. Картинная галерея. (1ч)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>Автобиографичный подтекст симфонии Чайковского П.И Столкновение двух сил в симфонии: созидающей и разрушающей.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30 Симфония №5 П.И. Чайковского. Симфония №7 («Ленинградская») Д.Д. Шостаковича. (1ч)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lastRenderedPageBreak/>
        <w:t>Автобиографичный подтекст симфонии Чайковского П.И Столкновение двух сил в симфонии: созидающей и разрушающей. Характерные черты музыкального стиля Чайковского П.И. Воплощение исторических событий в симфонии. Контрастное сопоставление симфонических образов Шостаковича Д.Д. Характерные черты музыкального стиля Шостаковича Д.Д.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31 Инструментальный концерт. Концерт для скрипки с оркестром А. Хачатуряна. (1ч)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>Жанр инструментального концерта. История создания жанра концерта. Особенности драматургического развития в концерте Хачатуряна А. Характерные черты стиля композитора Хачатуряна А.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32 «Рапсодия в стиле блюз» Д. Гершвина. (1ч)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>Представление о жанре рапсодии, симфоджазе, приемах драматургического развития в музыке Гершвина Д.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b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 xml:space="preserve">Урок 33 Симфоническая картина. «Празднества» </w:t>
      </w:r>
      <w:proofErr w:type="spellStart"/>
      <w:r w:rsidRPr="00AD5C6B">
        <w:rPr>
          <w:rFonts w:eastAsia="Times New Roman" w:cs="Times New Roman"/>
          <w:b/>
          <w:sz w:val="24"/>
          <w:szCs w:val="24"/>
        </w:rPr>
        <w:t>К.Дебюсси</w:t>
      </w:r>
      <w:proofErr w:type="spellEnd"/>
      <w:r w:rsidRPr="00AD5C6B">
        <w:rPr>
          <w:rFonts w:eastAsia="Times New Roman" w:cs="Times New Roman"/>
          <w:b/>
          <w:sz w:val="24"/>
          <w:szCs w:val="24"/>
        </w:rPr>
        <w:t>. (1ч)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>Представление о музыкальном стиле «импрессионизм». Приемы драматургического развития в симфонической картине «Празднества». Характерные черты музыкального стиля Дебюсси К.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34 Музыка народов мира.</w:t>
      </w:r>
      <w:r w:rsidRPr="00AD5C6B">
        <w:rPr>
          <w:rFonts w:eastAsia="Times New Roman" w:cs="Times New Roman"/>
          <w:sz w:val="24"/>
          <w:szCs w:val="24"/>
        </w:rPr>
        <w:t xml:space="preserve"> </w:t>
      </w:r>
      <w:r w:rsidRPr="00AD5C6B">
        <w:rPr>
          <w:rFonts w:eastAsia="Times New Roman" w:cs="Times New Roman"/>
          <w:b/>
          <w:sz w:val="24"/>
          <w:szCs w:val="24"/>
        </w:rPr>
        <w:t>(1ч</w:t>
      </w:r>
      <w:proofErr w:type="gramStart"/>
      <w:r w:rsidRPr="00AD5C6B">
        <w:rPr>
          <w:rFonts w:eastAsia="Times New Roman" w:cs="Times New Roman"/>
          <w:b/>
          <w:sz w:val="24"/>
          <w:szCs w:val="24"/>
        </w:rPr>
        <w:t>)</w:t>
      </w:r>
      <w:r w:rsidRPr="00AD5C6B">
        <w:rPr>
          <w:rFonts w:eastAsia="Times New Roman" w:cs="Times New Roman"/>
          <w:sz w:val="24"/>
          <w:szCs w:val="24"/>
        </w:rPr>
        <w:t>П</w:t>
      </w:r>
      <w:proofErr w:type="gramEnd"/>
      <w:r w:rsidRPr="00AD5C6B">
        <w:rPr>
          <w:rFonts w:eastAsia="Times New Roman" w:cs="Times New Roman"/>
          <w:sz w:val="24"/>
          <w:szCs w:val="24"/>
        </w:rPr>
        <w:t>опулярные хиты из мюзиклов и рок-опер. Пусть музыка звучит.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 xml:space="preserve">Обработки мелодий разных народов мира. Выразительные возможности фольклора в современной музыкальной культуре. Известные исполнители музыки народной традиции. Популярные хиты из мюзиклов и </w:t>
      </w:r>
      <w:proofErr w:type="gramStart"/>
      <w:r w:rsidRPr="00AD5C6B">
        <w:rPr>
          <w:rFonts w:eastAsia="Times New Roman" w:cs="Times New Roman"/>
          <w:sz w:val="24"/>
          <w:szCs w:val="24"/>
        </w:rPr>
        <w:t>рок-опер</w:t>
      </w:r>
      <w:proofErr w:type="gramEnd"/>
      <w:r w:rsidRPr="00AD5C6B">
        <w:rPr>
          <w:rFonts w:eastAsia="Times New Roman" w:cs="Times New Roman"/>
          <w:sz w:val="24"/>
          <w:szCs w:val="24"/>
        </w:rPr>
        <w:t>.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b/>
          <w:sz w:val="24"/>
          <w:szCs w:val="24"/>
        </w:rPr>
        <w:t>Урок 35</w:t>
      </w:r>
      <w:proofErr w:type="gramStart"/>
      <w:r w:rsidRPr="00AD5C6B">
        <w:rPr>
          <w:rFonts w:eastAsia="Times New Roman" w:cs="Times New Roman"/>
          <w:b/>
          <w:sz w:val="24"/>
          <w:szCs w:val="24"/>
        </w:rPr>
        <w:t xml:space="preserve"> П</w:t>
      </w:r>
      <w:proofErr w:type="gramEnd"/>
      <w:r w:rsidRPr="00AD5C6B">
        <w:rPr>
          <w:rFonts w:eastAsia="Times New Roman" w:cs="Times New Roman"/>
          <w:b/>
          <w:sz w:val="24"/>
          <w:szCs w:val="24"/>
        </w:rPr>
        <w:t>усть музыка звучит!</w:t>
      </w:r>
      <w:r w:rsidRPr="00AD5C6B">
        <w:rPr>
          <w:rFonts w:eastAsia="Times New Roman" w:cs="Times New Roman"/>
          <w:sz w:val="24"/>
          <w:szCs w:val="24"/>
        </w:rPr>
        <w:t xml:space="preserve">  </w:t>
      </w:r>
      <w:r w:rsidRPr="00AD5C6B">
        <w:rPr>
          <w:rFonts w:eastAsia="Times New Roman" w:cs="Times New Roman"/>
          <w:b/>
          <w:sz w:val="24"/>
          <w:szCs w:val="24"/>
        </w:rPr>
        <w:t>(1ч)</w:t>
      </w:r>
    </w:p>
    <w:p w:rsidR="00AD5C6B" w:rsidRPr="00AD5C6B" w:rsidRDefault="00AD5C6B" w:rsidP="00AD5C6B">
      <w:pPr>
        <w:spacing w:line="240" w:lineRule="atLeast"/>
        <w:jc w:val="both"/>
        <w:rPr>
          <w:rFonts w:eastAsia="Times New Roman" w:cs="Times New Roman"/>
          <w:sz w:val="24"/>
          <w:szCs w:val="24"/>
        </w:rPr>
      </w:pPr>
      <w:r w:rsidRPr="00AD5C6B">
        <w:rPr>
          <w:rFonts w:eastAsia="Times New Roman" w:cs="Times New Roman"/>
          <w:sz w:val="24"/>
          <w:szCs w:val="24"/>
        </w:rPr>
        <w:t>Исследовательский проект. Защита исследовательских проектов.</w:t>
      </w:r>
    </w:p>
    <w:p w:rsidR="00AD5C6B" w:rsidRPr="00AD5C6B" w:rsidRDefault="00AD5C6B" w:rsidP="00AD5C6B">
      <w:pPr>
        <w:rPr>
          <w:rFonts w:eastAsia="Times New Roman" w:cs="Times New Roman"/>
          <w:b/>
          <w:color w:val="000000"/>
          <w:sz w:val="24"/>
          <w:szCs w:val="24"/>
        </w:rPr>
      </w:pPr>
    </w:p>
    <w:p w:rsidR="00AD5C6B" w:rsidRPr="00AD5C6B" w:rsidRDefault="00AD5C6B" w:rsidP="00AD5C6B">
      <w:pPr>
        <w:pStyle w:val="af4"/>
        <w:numPr>
          <w:ilvl w:val="0"/>
          <w:numId w:val="44"/>
        </w:numPr>
        <w:rPr>
          <w:rFonts w:cs="Times New Roman"/>
          <w:b/>
        </w:rPr>
      </w:pPr>
      <w:r w:rsidRPr="00AD5C6B">
        <w:rPr>
          <w:rFonts w:cs="Times New Roman"/>
          <w:b/>
        </w:rPr>
        <w:tab/>
        <w:t>МЕСТО ПРЕДМЕТА В УЧЕБНОМ  ПЛАНЕ</w:t>
      </w:r>
    </w:p>
    <w:p w:rsidR="00AD5C6B" w:rsidRPr="00AD5C6B" w:rsidRDefault="00AD5C6B" w:rsidP="00AD5C6B">
      <w:pPr>
        <w:rPr>
          <w:rFonts w:cs="Times New Roman"/>
          <w:sz w:val="24"/>
          <w:szCs w:val="24"/>
        </w:rPr>
      </w:pPr>
    </w:p>
    <w:p w:rsidR="00CB4A96" w:rsidRPr="00AD5C6B" w:rsidRDefault="00AD5C6B" w:rsidP="00AD5C6B">
      <w:pPr>
        <w:rPr>
          <w:rFonts w:cs="Times New Roman"/>
          <w:sz w:val="24"/>
          <w:szCs w:val="24"/>
        </w:rPr>
      </w:pPr>
      <w:r w:rsidRPr="00AD5C6B">
        <w:rPr>
          <w:rFonts w:cs="Times New Roman"/>
          <w:sz w:val="24"/>
          <w:szCs w:val="24"/>
        </w:rPr>
        <w:t xml:space="preserve">Настоящая программа  «Музыка 7 класс » составлена в полном соответствии с Базисным учебным планом МБОУ ТСОШ №3. Она предусматривает следующее количество часов, отведенное на изучение предмета: «Музыка» в </w:t>
      </w:r>
      <w:r w:rsidR="000F7EA8">
        <w:rPr>
          <w:rFonts w:cs="Times New Roman"/>
          <w:sz w:val="24"/>
          <w:szCs w:val="24"/>
        </w:rPr>
        <w:t>7</w:t>
      </w:r>
      <w:r w:rsidRPr="00AD5C6B">
        <w:rPr>
          <w:rFonts w:cs="Times New Roman"/>
          <w:sz w:val="24"/>
          <w:szCs w:val="24"/>
        </w:rPr>
        <w:t>-х классах   35 часов в год (1час в неделю).</w:t>
      </w:r>
    </w:p>
    <w:p w:rsidR="00FD3146" w:rsidRPr="00D777D9" w:rsidRDefault="00FD3146" w:rsidP="00FD3146">
      <w:pPr>
        <w:rPr>
          <w:rFonts w:cs="Times New Roman"/>
          <w:sz w:val="24"/>
          <w:szCs w:val="24"/>
        </w:rPr>
      </w:pPr>
      <w:r w:rsidRPr="00B620FC">
        <w:rPr>
          <w:rFonts w:cs="Times New Roman"/>
          <w:sz w:val="24"/>
          <w:szCs w:val="24"/>
        </w:rPr>
        <w:t>Составитель</w:t>
      </w:r>
      <w:r>
        <w:rPr>
          <w:rFonts w:cs="Times New Roman"/>
          <w:sz w:val="24"/>
          <w:szCs w:val="24"/>
        </w:rPr>
        <w:t>: Тюленева Оксана Владимировн</w:t>
      </w:r>
      <w:r w:rsidRPr="00B620FC">
        <w:rPr>
          <w:rFonts w:cs="Times New Roman"/>
          <w:sz w:val="24"/>
          <w:szCs w:val="24"/>
        </w:rPr>
        <w:t>а, учитель музыки.</w:t>
      </w:r>
    </w:p>
    <w:p w:rsidR="00AD5C6B" w:rsidRPr="00AD5C6B" w:rsidRDefault="00AD5C6B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AD5C6B" w:rsidRPr="00AD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4D0AF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C31F9A"/>
    <w:multiLevelType w:val="multilevel"/>
    <w:tmpl w:val="F8EC28A8"/>
    <w:lvl w:ilvl="0">
      <w:start w:val="1"/>
      <w:numFmt w:val="decimal"/>
      <w:pStyle w:val="2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3B4858"/>
    <w:multiLevelType w:val="multilevel"/>
    <w:tmpl w:val="7B7843FC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pStyle w:val="20"/>
      <w:lvlText w:val="%1.%2."/>
      <w:lvlJc w:val="left"/>
      <w:pPr>
        <w:tabs>
          <w:tab w:val="num" w:pos="709"/>
        </w:tabs>
        <w:ind w:left="709" w:hanging="425"/>
      </w:pPr>
    </w:lvl>
    <w:lvl w:ilvl="2">
      <w:start w:val="1"/>
      <w:numFmt w:val="decimal"/>
      <w:pStyle w:val="3"/>
      <w:lvlText w:val="%1.%2.%3."/>
      <w:lvlJc w:val="left"/>
      <w:pPr>
        <w:tabs>
          <w:tab w:val="num" w:pos="709"/>
        </w:tabs>
        <w:ind w:left="709" w:firstLine="0"/>
      </w:p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</w:lvl>
  </w:abstractNum>
  <w:abstractNum w:abstractNumId="3">
    <w:nsid w:val="155F7F0D"/>
    <w:multiLevelType w:val="multilevel"/>
    <w:tmpl w:val="3C9212F4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EB5940"/>
    <w:multiLevelType w:val="multilevel"/>
    <w:tmpl w:val="5C1029C8"/>
    <w:lvl w:ilvl="0">
      <w:start w:val="1"/>
      <w:numFmt w:val="decimal"/>
      <w:lvlText w:val="Приложение %1."/>
      <w:lvlJc w:val="left"/>
      <w:pPr>
        <w:ind w:left="999" w:hanging="432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5">
    <w:nsid w:val="1EA96C42"/>
    <w:multiLevelType w:val="hybridMultilevel"/>
    <w:tmpl w:val="FF307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01D8D"/>
    <w:multiLevelType w:val="hybridMultilevel"/>
    <w:tmpl w:val="451E043C"/>
    <w:lvl w:ilvl="0" w:tplc="D7206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191617"/>
    <w:multiLevelType w:val="hybridMultilevel"/>
    <w:tmpl w:val="71A0A064"/>
    <w:lvl w:ilvl="0" w:tplc="C6A642E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4A52C6"/>
    <w:multiLevelType w:val="hybridMultilevel"/>
    <w:tmpl w:val="E7F64A28"/>
    <w:lvl w:ilvl="0" w:tplc="CA384034">
      <w:start w:val="1"/>
      <w:numFmt w:val="bullet"/>
      <w:pStyle w:val="a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9">
    <w:nsid w:val="40B92D48"/>
    <w:multiLevelType w:val="multilevel"/>
    <w:tmpl w:val="2102960A"/>
    <w:lvl w:ilvl="0">
      <w:start w:val="7"/>
      <w:numFmt w:val="decimal"/>
      <w:pStyle w:val="11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334735A"/>
    <w:multiLevelType w:val="hybridMultilevel"/>
    <w:tmpl w:val="DFAC7D50"/>
    <w:lvl w:ilvl="0" w:tplc="E42E5294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  <w:color w:val="auto"/>
        <w:u w:color="FF0000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5847572"/>
    <w:multiLevelType w:val="hybridMultilevel"/>
    <w:tmpl w:val="D3DC217E"/>
    <w:lvl w:ilvl="0" w:tplc="20B89D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CF4E88"/>
    <w:multiLevelType w:val="hybridMultilevel"/>
    <w:tmpl w:val="AA4EDFAA"/>
    <w:lvl w:ilvl="0" w:tplc="31C224B6">
      <w:start w:val="1"/>
      <w:numFmt w:val="bullet"/>
      <w:lvlText w:val="-"/>
      <w:lvlJc w:val="left"/>
      <w:pPr>
        <w:ind w:left="100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5E1A524A"/>
    <w:multiLevelType w:val="hybridMultilevel"/>
    <w:tmpl w:val="F37A5462"/>
    <w:lvl w:ilvl="0" w:tplc="92E28C54">
      <w:start w:val="1"/>
      <w:numFmt w:val="decimal"/>
      <w:pStyle w:val="1-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F1FC7"/>
    <w:multiLevelType w:val="hybridMultilevel"/>
    <w:tmpl w:val="44F623C8"/>
    <w:lvl w:ilvl="0" w:tplc="0A2C9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0"/>
  </w:num>
  <w:num w:numId="16">
    <w:abstractNumId w:val="12"/>
  </w:num>
  <w:num w:numId="17">
    <w:abstractNumId w:val="8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4"/>
  </w:num>
  <w:num w:numId="31">
    <w:abstractNumId w:val="1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1"/>
  </w:num>
  <w:num w:numId="37">
    <w:abstractNumId w:val="7"/>
  </w:num>
  <w:num w:numId="38">
    <w:abstractNumId w:val="6"/>
  </w:num>
  <w:num w:numId="39">
    <w:abstractNumId w:val="10"/>
  </w:num>
  <w:num w:numId="40">
    <w:abstractNumId w:val="12"/>
  </w:num>
  <w:num w:numId="41">
    <w:abstractNumId w:val="8"/>
  </w:num>
  <w:num w:numId="42">
    <w:abstractNumId w:val="5"/>
  </w:num>
  <w:num w:numId="43">
    <w:abstractNumId w:val="1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6B"/>
    <w:rsid w:val="000B099A"/>
    <w:rsid w:val="000F7EA8"/>
    <w:rsid w:val="00AD5C6B"/>
    <w:rsid w:val="00CB4A96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99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2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0"/>
    <w:next w:val="a0"/>
    <w:link w:val="13"/>
    <w:autoRedefine/>
    <w:uiPriority w:val="9"/>
    <w:qFormat/>
    <w:rsid w:val="000B099A"/>
    <w:pPr>
      <w:keepNext/>
      <w:pageBreakBefore/>
      <w:spacing w:before="240" w:after="240" w:line="276" w:lineRule="auto"/>
      <w:ind w:right="-34"/>
      <w:jc w:val="right"/>
      <w:outlineLvl w:val="0"/>
    </w:pPr>
    <w:rPr>
      <w:rFonts w:cstheme="majorBidi"/>
      <w:bCs/>
      <w:sz w:val="26"/>
      <w:szCs w:val="26"/>
      <w:lang w:eastAsia="en-US"/>
    </w:rPr>
  </w:style>
  <w:style w:type="paragraph" w:styleId="22">
    <w:name w:val="heading 2"/>
    <w:aliases w:val="H2"/>
    <w:basedOn w:val="a0"/>
    <w:next w:val="a0"/>
    <w:link w:val="23"/>
    <w:uiPriority w:val="9"/>
    <w:qFormat/>
    <w:rsid w:val="000B099A"/>
    <w:pPr>
      <w:keepNext/>
      <w:numPr>
        <w:ilvl w:val="1"/>
        <w:numId w:val="3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1">
    <w:name w:val="heading 3"/>
    <w:basedOn w:val="a0"/>
    <w:next w:val="a0"/>
    <w:link w:val="32"/>
    <w:uiPriority w:val="9"/>
    <w:unhideWhenUsed/>
    <w:qFormat/>
    <w:rsid w:val="000B099A"/>
    <w:pPr>
      <w:keepNext/>
      <w:numPr>
        <w:ilvl w:val="2"/>
        <w:numId w:val="30"/>
      </w:numPr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unhideWhenUsed/>
    <w:qFormat/>
    <w:rsid w:val="000B099A"/>
    <w:pPr>
      <w:keepNext/>
      <w:numPr>
        <w:ilvl w:val="3"/>
        <w:numId w:val="30"/>
      </w:numPr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aliases w:val="Основной текст 5"/>
    <w:basedOn w:val="a0"/>
    <w:next w:val="a0"/>
    <w:link w:val="50"/>
    <w:qFormat/>
    <w:rsid w:val="000B099A"/>
    <w:pPr>
      <w:keepNext/>
      <w:numPr>
        <w:ilvl w:val="4"/>
        <w:numId w:val="30"/>
      </w:numPr>
      <w:spacing w:line="420" w:lineRule="exact"/>
      <w:jc w:val="center"/>
      <w:outlineLvl w:val="4"/>
    </w:pPr>
    <w:rPr>
      <w:rFonts w:cs="Times New Roman"/>
      <w:b/>
      <w:bCs/>
      <w:sz w:val="32"/>
      <w:szCs w:val="32"/>
    </w:rPr>
  </w:style>
  <w:style w:type="paragraph" w:styleId="6">
    <w:name w:val="heading 6"/>
    <w:basedOn w:val="a0"/>
    <w:next w:val="a0"/>
    <w:link w:val="60"/>
    <w:uiPriority w:val="9"/>
    <w:unhideWhenUsed/>
    <w:qFormat/>
    <w:rsid w:val="000B099A"/>
    <w:pPr>
      <w:keepNext/>
      <w:keepLines/>
      <w:numPr>
        <w:ilvl w:val="5"/>
        <w:numId w:val="30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qFormat/>
    <w:rsid w:val="000B099A"/>
    <w:pPr>
      <w:numPr>
        <w:ilvl w:val="6"/>
        <w:numId w:val="30"/>
      </w:num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0B099A"/>
    <w:pPr>
      <w:numPr>
        <w:ilvl w:val="7"/>
        <w:numId w:val="30"/>
      </w:num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unhideWhenUsed/>
    <w:qFormat/>
    <w:rsid w:val="000B099A"/>
    <w:pPr>
      <w:keepNext/>
      <w:keepLines/>
      <w:numPr>
        <w:ilvl w:val="8"/>
        <w:numId w:val="28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_Нумерованный 1"/>
    <w:basedOn w:val="a0"/>
    <w:link w:val="110"/>
    <w:qFormat/>
    <w:rsid w:val="000B099A"/>
    <w:pPr>
      <w:numPr>
        <w:numId w:val="28"/>
      </w:numPr>
      <w:spacing w:line="360" w:lineRule="exact"/>
      <w:jc w:val="both"/>
    </w:pPr>
    <w:rPr>
      <w:rFonts w:eastAsia="Times New Roman" w:cs="Times New Roman"/>
      <w:sz w:val="24"/>
      <w:szCs w:val="24"/>
    </w:rPr>
  </w:style>
  <w:style w:type="character" w:customStyle="1" w:styleId="110">
    <w:name w:val="_Нумерованный 1 Знак1"/>
    <w:link w:val="1"/>
    <w:locked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"/>
    <w:link w:val="210"/>
    <w:qFormat/>
    <w:rsid w:val="000B099A"/>
    <w:pPr>
      <w:widowControl w:val="0"/>
      <w:numPr>
        <w:ilvl w:val="1"/>
      </w:numPr>
      <w:autoSpaceDN w:val="0"/>
      <w:adjustRightInd w:val="0"/>
      <w:spacing w:line="360" w:lineRule="atLeast"/>
    </w:pPr>
    <w:rPr>
      <w:rFonts w:eastAsia="MS Mincho"/>
    </w:rPr>
  </w:style>
  <w:style w:type="character" w:customStyle="1" w:styleId="210">
    <w:name w:val="_Нумерованный 2 Знак1"/>
    <w:link w:val="20"/>
    <w:locked/>
    <w:rsid w:val="000B099A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3">
    <w:name w:val="_Нумерованный 3"/>
    <w:basedOn w:val="20"/>
    <w:qFormat/>
    <w:rsid w:val="000B099A"/>
    <w:pPr>
      <w:numPr>
        <w:ilvl w:val="2"/>
      </w:numPr>
    </w:pPr>
  </w:style>
  <w:style w:type="paragraph" w:customStyle="1" w:styleId="11">
    <w:name w:val="_Заголовок 1"/>
    <w:basedOn w:val="12"/>
    <w:next w:val="a0"/>
    <w:qFormat/>
    <w:rsid w:val="000B099A"/>
    <w:pPr>
      <w:keepLines/>
      <w:numPr>
        <w:numId w:val="29"/>
      </w:numPr>
      <w:spacing w:before="200" w:after="200"/>
      <w:ind w:right="0"/>
    </w:pPr>
    <w:rPr>
      <w:rFonts w:ascii="Times New Roman Полужирный" w:eastAsia="Times New Roman" w:hAnsi="Times New Roman Полужирный" w:cs="Times New Roman"/>
      <w:kern w:val="32"/>
      <w:sz w:val="36"/>
      <w:szCs w:val="32"/>
      <w:lang w:eastAsia="ru-RU"/>
    </w:rPr>
  </w:style>
  <w:style w:type="character" w:customStyle="1" w:styleId="13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1"/>
    <w:link w:val="12"/>
    <w:uiPriority w:val="9"/>
    <w:rsid w:val="000B099A"/>
    <w:rPr>
      <w:rFonts w:ascii="Times New Roman" w:hAnsi="Times New Roman" w:cstheme="majorBidi"/>
      <w:bCs/>
      <w:sz w:val="26"/>
      <w:szCs w:val="26"/>
    </w:rPr>
  </w:style>
  <w:style w:type="paragraph" w:customStyle="1" w:styleId="24">
    <w:name w:val="_Заголовок 2"/>
    <w:basedOn w:val="22"/>
    <w:next w:val="a0"/>
    <w:link w:val="25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jc w:val="both"/>
      <w:textAlignment w:val="baseline"/>
    </w:pPr>
    <w:rPr>
      <w:rFonts w:ascii="Times New Roman" w:eastAsia="Times New Roman" w:hAnsi="Times New Roman" w:cs="Times New Roman"/>
      <w:i w:val="0"/>
      <w:sz w:val="32"/>
    </w:rPr>
  </w:style>
  <w:style w:type="character" w:customStyle="1" w:styleId="25">
    <w:name w:val="_Заголовок 2 Знак"/>
    <w:link w:val="24"/>
    <w:locked/>
    <w:rsid w:val="000B099A"/>
    <w:rPr>
      <w:rFonts w:ascii="Times New Roman" w:eastAsia="Times New Roman" w:hAnsi="Times New Roman" w:cs="Times New Roman"/>
      <w:b/>
      <w:bCs/>
      <w:iCs/>
      <w:sz w:val="32"/>
      <w:szCs w:val="28"/>
    </w:rPr>
  </w:style>
  <w:style w:type="character" w:customStyle="1" w:styleId="23">
    <w:name w:val="Заголовок 2 Знак"/>
    <w:aliases w:val="H2 Знак"/>
    <w:basedOn w:val="a1"/>
    <w:link w:val="22"/>
    <w:uiPriority w:val="9"/>
    <w:rsid w:val="000B099A"/>
    <w:rPr>
      <w:rFonts w:ascii="Arial" w:hAnsi="Arial" w:cs="Arial"/>
      <w:b/>
      <w:bCs/>
      <w:i/>
      <w:iCs/>
      <w:sz w:val="28"/>
      <w:szCs w:val="28"/>
    </w:rPr>
  </w:style>
  <w:style w:type="paragraph" w:customStyle="1" w:styleId="33">
    <w:name w:val="_Заголовок 3"/>
    <w:basedOn w:val="31"/>
    <w:next w:val="a0"/>
    <w:link w:val="34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34">
    <w:name w:val="_Заголовок 3 Знак"/>
    <w:link w:val="33"/>
    <w:locked/>
    <w:rsid w:val="000B099A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32">
    <w:name w:val="Заголовок 3 Знак"/>
    <w:basedOn w:val="a1"/>
    <w:link w:val="31"/>
    <w:uiPriority w:val="9"/>
    <w:rsid w:val="000B099A"/>
    <w:rPr>
      <w:rFonts w:ascii="Cambria" w:eastAsiaTheme="majorEastAsia" w:hAnsi="Cambria" w:cstheme="majorBidi"/>
      <w:b/>
      <w:bCs/>
      <w:sz w:val="26"/>
      <w:szCs w:val="26"/>
      <w:lang w:eastAsia="ru-RU"/>
    </w:rPr>
  </w:style>
  <w:style w:type="paragraph" w:customStyle="1" w:styleId="42">
    <w:name w:val="_Заголовок 4"/>
    <w:basedOn w:val="40"/>
    <w:next w:val="a0"/>
    <w:link w:val="43"/>
    <w:qFormat/>
    <w:rsid w:val="000B099A"/>
    <w:pPr>
      <w:widowControl w:val="0"/>
      <w:numPr>
        <w:ilvl w:val="0"/>
        <w:numId w:val="0"/>
      </w:numPr>
      <w:autoSpaceDN w:val="0"/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3">
    <w:name w:val="_Заголовок 4 Знак"/>
    <w:link w:val="42"/>
    <w:locked/>
    <w:rsid w:val="000B099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rsid w:val="000B099A"/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customStyle="1" w:styleId="a4">
    <w:name w:val="_Основной с красной строки"/>
    <w:basedOn w:val="a0"/>
    <w:link w:val="a5"/>
    <w:qFormat/>
    <w:rsid w:val="000B099A"/>
    <w:pPr>
      <w:spacing w:line="360" w:lineRule="exact"/>
      <w:ind w:firstLine="709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5">
    <w:name w:val="_Основной с красной строки Знак"/>
    <w:link w:val="a4"/>
    <w:locked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_Название таблицы"/>
    <w:basedOn w:val="a0"/>
    <w:qFormat/>
    <w:rsid w:val="000B099A"/>
    <w:pPr>
      <w:keepNext/>
      <w:widowControl w:val="0"/>
      <w:autoSpaceDN w:val="0"/>
      <w:adjustRightInd w:val="0"/>
      <w:spacing w:before="120" w:after="40"/>
      <w:textAlignment w:val="baseline"/>
    </w:pPr>
    <w:rPr>
      <w:rFonts w:eastAsia="Times New Roman" w:cs="Times New Roman"/>
      <w:b/>
      <w:sz w:val="24"/>
      <w:szCs w:val="24"/>
    </w:rPr>
  </w:style>
  <w:style w:type="paragraph" w:customStyle="1" w:styleId="a7">
    <w:name w:val="_Текст таблицы"/>
    <w:basedOn w:val="a0"/>
    <w:link w:val="a8"/>
    <w:qFormat/>
    <w:rsid w:val="000B099A"/>
    <w:rPr>
      <w:rFonts w:ascii="Calibri" w:eastAsia="Times New Roman" w:hAnsi="Calibri" w:cs="Times New Roman"/>
      <w:sz w:val="22"/>
      <w:lang w:eastAsia="en-US"/>
    </w:rPr>
  </w:style>
  <w:style w:type="character" w:customStyle="1" w:styleId="a8">
    <w:name w:val="_Текст таблицы Знак"/>
    <w:link w:val="a7"/>
    <w:rsid w:val="000B099A"/>
    <w:rPr>
      <w:rFonts w:ascii="Calibri" w:eastAsia="Times New Roman" w:hAnsi="Calibri" w:cs="Times New Roman"/>
      <w:szCs w:val="20"/>
    </w:rPr>
  </w:style>
  <w:style w:type="paragraph" w:customStyle="1" w:styleId="a9">
    <w:name w:val="_Нумерованный Основной"/>
    <w:basedOn w:val="a0"/>
    <w:link w:val="aa"/>
    <w:qFormat/>
    <w:rsid w:val="000B099A"/>
    <w:pPr>
      <w:spacing w:before="120"/>
      <w:ind w:left="720" w:hanging="360"/>
      <w:jc w:val="both"/>
    </w:pPr>
    <w:rPr>
      <w:rFonts w:eastAsia="Times New Roman" w:cs="Times New Roman"/>
      <w:sz w:val="24"/>
      <w:szCs w:val="24"/>
    </w:rPr>
  </w:style>
  <w:style w:type="character" w:customStyle="1" w:styleId="aa">
    <w:name w:val="_Нумерованный Основной Знак"/>
    <w:link w:val="a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_Обычный"/>
    <w:basedOn w:val="a0"/>
    <w:link w:val="ac"/>
    <w:qFormat/>
    <w:rsid w:val="000B099A"/>
    <w:pPr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ac">
    <w:name w:val="_Обычный Знак"/>
    <w:link w:val="ab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_Нумерованный Таблицы"/>
    <w:basedOn w:val="a7"/>
    <w:link w:val="ae"/>
    <w:qFormat/>
    <w:rsid w:val="000B099A"/>
    <w:pPr>
      <w:ind w:left="360" w:hanging="360"/>
    </w:pPr>
  </w:style>
  <w:style w:type="character" w:customStyle="1" w:styleId="ae">
    <w:name w:val="_Нумерованный Таблицы Знак"/>
    <w:link w:val="ad"/>
    <w:rsid w:val="000B099A"/>
    <w:rPr>
      <w:rFonts w:ascii="Calibri" w:eastAsia="Times New Roman" w:hAnsi="Calibri" w:cs="Times New Roman"/>
      <w:szCs w:val="20"/>
    </w:rPr>
  </w:style>
  <w:style w:type="paragraph" w:customStyle="1" w:styleId="14">
    <w:name w:val="_Маркированный список уровня 1"/>
    <w:basedOn w:val="a0"/>
    <w:link w:val="15"/>
    <w:uiPriority w:val="99"/>
    <w:qFormat/>
    <w:rsid w:val="000B099A"/>
    <w:pPr>
      <w:widowControl w:val="0"/>
      <w:tabs>
        <w:tab w:val="left" w:pos="1134"/>
      </w:tabs>
      <w:autoSpaceDN w:val="0"/>
      <w:adjustRightInd w:val="0"/>
      <w:spacing w:after="60" w:line="360" w:lineRule="atLeast"/>
      <w:ind w:left="1066" w:hanging="357"/>
      <w:jc w:val="both"/>
      <w:textAlignment w:val="baseline"/>
    </w:pPr>
    <w:rPr>
      <w:rFonts w:eastAsia="Times New Roman" w:cs="Times New Roman"/>
      <w:sz w:val="24"/>
      <w:szCs w:val="24"/>
    </w:rPr>
  </w:style>
  <w:style w:type="character" w:customStyle="1" w:styleId="15">
    <w:name w:val="_Маркированный список уровня 1 Знак"/>
    <w:link w:val="14"/>
    <w:uiPriority w:val="99"/>
    <w:rsid w:val="000B0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сновной абзац"/>
    <w:basedOn w:val="a0"/>
    <w:qFormat/>
    <w:rsid w:val="000B099A"/>
    <w:pPr>
      <w:spacing w:line="360" w:lineRule="auto"/>
      <w:ind w:firstLine="851"/>
      <w:jc w:val="both"/>
    </w:pPr>
    <w:rPr>
      <w:rFonts w:eastAsia="Times New Roman" w:cs="Times New Roman"/>
      <w:sz w:val="24"/>
      <w:szCs w:val="24"/>
      <w:lang w:eastAsia="en-US" w:bidi="en-US"/>
    </w:rPr>
  </w:style>
  <w:style w:type="paragraph" w:customStyle="1" w:styleId="af0">
    <w:name w:val="Текст таблицы"/>
    <w:link w:val="af1"/>
    <w:qFormat/>
    <w:rsid w:val="000B099A"/>
    <w:pPr>
      <w:spacing w:before="60" w:after="60" w:line="240" w:lineRule="auto"/>
    </w:pPr>
    <w:rPr>
      <w:rFonts w:ascii="Calibri" w:eastAsia="Times New Roman" w:hAnsi="Calibri" w:cs="Times New Roman"/>
      <w:bCs/>
      <w:szCs w:val="24"/>
    </w:rPr>
  </w:style>
  <w:style w:type="character" w:customStyle="1" w:styleId="af1">
    <w:name w:val="Текст таблицы Знак"/>
    <w:link w:val="af0"/>
    <w:locked/>
    <w:rsid w:val="000B099A"/>
    <w:rPr>
      <w:rFonts w:ascii="Calibri" w:eastAsia="Times New Roman" w:hAnsi="Calibri" w:cs="Times New Roman"/>
      <w:bCs/>
      <w:szCs w:val="24"/>
    </w:rPr>
  </w:style>
  <w:style w:type="paragraph" w:customStyle="1" w:styleId="26">
    <w:name w:val="_Маркированный список уровня 2"/>
    <w:basedOn w:val="14"/>
    <w:link w:val="27"/>
    <w:qFormat/>
    <w:rsid w:val="000B099A"/>
    <w:pPr>
      <w:tabs>
        <w:tab w:val="num" w:pos="1492"/>
        <w:tab w:val="left" w:pos="1701"/>
      </w:tabs>
      <w:ind w:left="1701" w:hanging="343"/>
    </w:pPr>
    <w:rPr>
      <w:szCs w:val="26"/>
    </w:rPr>
  </w:style>
  <w:style w:type="character" w:customStyle="1" w:styleId="27">
    <w:name w:val="_Маркированный список уровня 2 Знак"/>
    <w:link w:val="26"/>
    <w:rsid w:val="000B099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af2">
    <w:name w:val="Текст в таблице"/>
    <w:basedOn w:val="a0"/>
    <w:link w:val="af3"/>
    <w:qFormat/>
    <w:rsid w:val="000B099A"/>
    <w:pPr>
      <w:widowControl w:val="0"/>
      <w:shd w:val="clear" w:color="auto" w:fill="FFFFFF"/>
      <w:autoSpaceDE w:val="0"/>
      <w:autoSpaceDN w:val="0"/>
      <w:adjustRightInd w:val="0"/>
      <w:spacing w:after="120"/>
      <w:ind w:hanging="14"/>
      <w:jc w:val="both"/>
    </w:pPr>
    <w:rPr>
      <w:rFonts w:eastAsia="Times New Roman" w:cs="Times New Roman"/>
      <w:w w:val="103"/>
      <w:sz w:val="24"/>
      <w:szCs w:val="24"/>
      <w:lang w:eastAsia="en-US"/>
    </w:rPr>
  </w:style>
  <w:style w:type="character" w:customStyle="1" w:styleId="af3">
    <w:name w:val="Текст в таблице Знак"/>
    <w:link w:val="af2"/>
    <w:rsid w:val="000B099A"/>
    <w:rPr>
      <w:rFonts w:ascii="Times New Roman" w:eastAsia="Times New Roman" w:hAnsi="Times New Roman" w:cs="Times New Roman"/>
      <w:w w:val="103"/>
      <w:sz w:val="24"/>
      <w:szCs w:val="24"/>
      <w:shd w:val="clear" w:color="auto" w:fill="FFFFFF"/>
    </w:rPr>
  </w:style>
  <w:style w:type="paragraph" w:customStyle="1" w:styleId="Times12">
    <w:name w:val="Times 12"/>
    <w:basedOn w:val="a0"/>
    <w:uiPriority w:val="34"/>
    <w:qFormat/>
    <w:rsid w:val="000B099A"/>
    <w:pPr>
      <w:overflowPunct w:val="0"/>
      <w:autoSpaceDE w:val="0"/>
      <w:autoSpaceDN w:val="0"/>
      <w:adjustRightInd w:val="0"/>
      <w:ind w:firstLine="567"/>
      <w:jc w:val="both"/>
    </w:pPr>
    <w:rPr>
      <w:rFonts w:eastAsia="Times New Roman" w:cs="Times New Roman"/>
      <w:bCs/>
      <w:sz w:val="24"/>
      <w:szCs w:val="22"/>
    </w:rPr>
  </w:style>
  <w:style w:type="paragraph" w:customStyle="1" w:styleId="1-">
    <w:name w:val="Стиль1-ЦЕА"/>
    <w:basedOn w:val="af4"/>
    <w:qFormat/>
    <w:rsid w:val="000B099A"/>
    <w:pPr>
      <w:numPr>
        <w:numId w:val="31"/>
      </w:numPr>
      <w:spacing w:before="100" w:beforeAutospacing="1" w:after="100" w:afterAutospacing="1" w:line="276" w:lineRule="auto"/>
      <w:jc w:val="center"/>
    </w:pPr>
    <w:rPr>
      <w:rFonts w:eastAsia="Times New Roman" w:cs="Times New Roman"/>
      <w:b/>
      <w:sz w:val="28"/>
    </w:rPr>
  </w:style>
  <w:style w:type="paragraph" w:styleId="af4">
    <w:name w:val="List Paragraph"/>
    <w:aliases w:val="ТЗ список,Абзац списка литеральный,List Paragraph,Bullet List,FooterText,numbered,Bullet 1,Use Case List Paragraph,Маркер,Paragraphe de liste1,lp1"/>
    <w:basedOn w:val="a0"/>
    <w:link w:val="af5"/>
    <w:uiPriority w:val="34"/>
    <w:qFormat/>
    <w:rsid w:val="000B099A"/>
    <w:pPr>
      <w:ind w:left="720"/>
      <w:contextualSpacing/>
    </w:pPr>
    <w:rPr>
      <w:sz w:val="24"/>
      <w:szCs w:val="24"/>
      <w:lang w:eastAsia="en-US"/>
    </w:rPr>
  </w:style>
  <w:style w:type="paragraph" w:customStyle="1" w:styleId="10">
    <w:name w:val="Раздел 1"/>
    <w:next w:val="a0"/>
    <w:qFormat/>
    <w:rsid w:val="000B099A"/>
    <w:pPr>
      <w:keepNext/>
      <w:widowControl w:val="0"/>
      <w:numPr>
        <w:numId w:val="35"/>
      </w:numPr>
      <w:suppressAutoHyphens/>
      <w:spacing w:before="240" w:after="120" w:line="264" w:lineRule="auto"/>
      <w:jc w:val="both"/>
      <w:outlineLvl w:val="1"/>
    </w:pPr>
    <w:rPr>
      <w:rFonts w:ascii="Calibri" w:eastAsia="DejaVu Sans" w:hAnsi="Calibri" w:cs="DejaVu Sans"/>
      <w:b/>
      <w:bCs/>
      <w:kern w:val="2"/>
      <w:sz w:val="28"/>
      <w:szCs w:val="28"/>
      <w:lang w:eastAsia="hi-IN" w:bidi="hi-IN"/>
    </w:rPr>
  </w:style>
  <w:style w:type="paragraph" w:customStyle="1" w:styleId="21">
    <w:name w:val="Раздел 2"/>
    <w:basedOn w:val="10"/>
    <w:next w:val="a0"/>
    <w:qFormat/>
    <w:rsid w:val="000B099A"/>
    <w:pPr>
      <w:numPr>
        <w:ilvl w:val="1"/>
      </w:numPr>
    </w:pPr>
    <w:rPr>
      <w:bCs w:val="0"/>
      <w:sz w:val="24"/>
      <w:szCs w:val="24"/>
    </w:rPr>
  </w:style>
  <w:style w:type="paragraph" w:customStyle="1" w:styleId="30">
    <w:name w:val="Раздел 3"/>
    <w:next w:val="a0"/>
    <w:qFormat/>
    <w:rsid w:val="000B099A"/>
    <w:pPr>
      <w:numPr>
        <w:ilvl w:val="2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4">
    <w:name w:val="Раздел 4"/>
    <w:next w:val="a0"/>
    <w:qFormat/>
    <w:rsid w:val="000B099A"/>
    <w:pPr>
      <w:numPr>
        <w:ilvl w:val="3"/>
        <w:numId w:val="35"/>
      </w:numPr>
      <w:spacing w:before="240" w:after="120"/>
    </w:pPr>
    <w:rPr>
      <w:rFonts w:ascii="Calibri" w:eastAsia="DejaVu Sans" w:hAnsi="Calibri" w:cs="DejaVu Sans"/>
      <w:b/>
      <w:i/>
      <w:kern w:val="2"/>
      <w:sz w:val="24"/>
      <w:szCs w:val="24"/>
      <w:lang w:eastAsia="hi-IN" w:bidi="hi-IN"/>
    </w:rPr>
  </w:style>
  <w:style w:type="paragraph" w:customStyle="1" w:styleId="af6">
    <w:name w:val="Нумерация"/>
    <w:basedOn w:val="a0"/>
    <w:link w:val="af7"/>
    <w:qFormat/>
    <w:rsid w:val="000B099A"/>
    <w:pPr>
      <w:shd w:val="clear" w:color="auto" w:fill="FFFFFF"/>
      <w:tabs>
        <w:tab w:val="left" w:leader="dot" w:pos="1134"/>
        <w:tab w:val="left" w:pos="7829"/>
        <w:tab w:val="left" w:leader="dot" w:pos="8746"/>
      </w:tabs>
      <w:ind w:left="1346" w:hanging="495"/>
      <w:jc w:val="both"/>
    </w:pPr>
    <w:rPr>
      <w:rFonts w:eastAsia="Times New Roman" w:cs="Times New Roman"/>
      <w:color w:val="000000"/>
      <w:sz w:val="24"/>
      <w:szCs w:val="24"/>
    </w:rPr>
  </w:style>
  <w:style w:type="character" w:customStyle="1" w:styleId="af7">
    <w:name w:val="Нумерация Знак"/>
    <w:basedOn w:val="af8"/>
    <w:link w:val="af6"/>
    <w:rsid w:val="000B099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customStyle="1" w:styleId="16">
    <w:name w:val="Заголовок оглавления1"/>
    <w:basedOn w:val="12"/>
    <w:next w:val="a0"/>
    <w:uiPriority w:val="39"/>
    <w:unhideWhenUsed/>
    <w:qFormat/>
    <w:rsid w:val="000B099A"/>
    <w:pPr>
      <w:keepLines/>
      <w:pageBreakBefore w:val="0"/>
      <w:spacing w:before="480" w:after="0"/>
      <w:ind w:right="0"/>
      <w:jc w:val="left"/>
      <w:outlineLvl w:val="9"/>
    </w:pPr>
    <w:rPr>
      <w:rFonts w:ascii="Calibri Light" w:eastAsia="Times New Roman" w:hAnsi="Calibri Light"/>
      <w:b/>
      <w:color w:val="2E74B5"/>
      <w:sz w:val="28"/>
      <w:szCs w:val="28"/>
      <w:lang w:eastAsia="ru-RU"/>
    </w:rPr>
  </w:style>
  <w:style w:type="paragraph" w:customStyle="1" w:styleId="28">
    <w:name w:val="2 Маркер"/>
    <w:basedOn w:val="a0"/>
    <w:link w:val="29"/>
    <w:qFormat/>
    <w:rsid w:val="000B099A"/>
    <w:pPr>
      <w:spacing w:line="360" w:lineRule="auto"/>
      <w:ind w:left="1418" w:hanging="360"/>
      <w:jc w:val="both"/>
    </w:pPr>
    <w:rPr>
      <w:rFonts w:cs="Times New Roman"/>
      <w:sz w:val="24"/>
      <w:szCs w:val="18"/>
      <w:lang w:eastAsia="en-US"/>
    </w:rPr>
  </w:style>
  <w:style w:type="character" w:customStyle="1" w:styleId="29">
    <w:name w:val="2 Маркер Знак"/>
    <w:basedOn w:val="a1"/>
    <w:link w:val="28"/>
    <w:rsid w:val="000B099A"/>
    <w:rPr>
      <w:rFonts w:ascii="Times New Roman" w:hAnsi="Times New Roman" w:cs="Times New Roman"/>
      <w:sz w:val="24"/>
      <w:szCs w:val="18"/>
    </w:rPr>
  </w:style>
  <w:style w:type="paragraph" w:customStyle="1" w:styleId="51">
    <w:name w:val="Стиль5"/>
    <w:basedOn w:val="31"/>
    <w:link w:val="52"/>
    <w:uiPriority w:val="99"/>
    <w:qFormat/>
    <w:rsid w:val="000B099A"/>
    <w:pPr>
      <w:keepLines/>
      <w:numPr>
        <w:ilvl w:val="0"/>
        <w:numId w:val="0"/>
      </w:numPr>
      <w:spacing w:before="320" w:after="120" w:line="360" w:lineRule="auto"/>
      <w:ind w:left="1434" w:hanging="357"/>
    </w:pPr>
    <w:rPr>
      <w:rFonts w:ascii="Times New Roman" w:eastAsia="Times New Roman" w:hAnsi="Times New Roman" w:cs="Times New Roman"/>
      <w:b w:val="0"/>
      <w:i/>
      <w:sz w:val="24"/>
      <w:szCs w:val="22"/>
      <w:lang w:val="x-none" w:eastAsia="en-US"/>
    </w:rPr>
  </w:style>
  <w:style w:type="character" w:customStyle="1" w:styleId="52">
    <w:name w:val="Стиль5 Знак"/>
    <w:link w:val="51"/>
    <w:uiPriority w:val="99"/>
    <w:rsid w:val="000B099A"/>
    <w:rPr>
      <w:rFonts w:ascii="Times New Roman" w:eastAsia="Times New Roman" w:hAnsi="Times New Roman" w:cs="Times New Roman"/>
      <w:bCs/>
      <w:i/>
      <w:sz w:val="24"/>
      <w:lang w:val="x-none"/>
    </w:rPr>
  </w:style>
  <w:style w:type="paragraph" w:customStyle="1" w:styleId="af9">
    <w:name w:val="Таблица: текст"/>
    <w:basedOn w:val="a0"/>
    <w:qFormat/>
    <w:rsid w:val="000B099A"/>
    <w:pPr>
      <w:spacing w:after="80" w:line="276" w:lineRule="auto"/>
    </w:pPr>
    <w:rPr>
      <w:rFonts w:eastAsia="Calibri" w:cs="Times New Roman"/>
      <w:sz w:val="24"/>
      <w:szCs w:val="22"/>
      <w:lang w:eastAsia="en-US"/>
    </w:rPr>
  </w:style>
  <w:style w:type="paragraph" w:customStyle="1" w:styleId="afa">
    <w:name w:val="Основной"/>
    <w:basedOn w:val="afb"/>
    <w:link w:val="af8"/>
    <w:qFormat/>
    <w:rsid w:val="000B099A"/>
    <w:pPr>
      <w:spacing w:after="0" w:line="360" w:lineRule="auto"/>
      <w:ind w:firstLine="709"/>
      <w:jc w:val="both"/>
    </w:pPr>
    <w:rPr>
      <w:rFonts w:cs="Times New Roman"/>
      <w:sz w:val="24"/>
      <w:szCs w:val="18"/>
      <w:lang w:eastAsia="en-US"/>
    </w:rPr>
  </w:style>
  <w:style w:type="character" w:customStyle="1" w:styleId="af8">
    <w:name w:val="Основной Знак"/>
    <w:basedOn w:val="a1"/>
    <w:link w:val="afa"/>
    <w:rsid w:val="000B099A"/>
    <w:rPr>
      <w:rFonts w:ascii="Times New Roman" w:hAnsi="Times New Roman" w:cs="Times New Roman"/>
      <w:sz w:val="24"/>
      <w:szCs w:val="18"/>
    </w:rPr>
  </w:style>
  <w:style w:type="paragraph" w:styleId="afb">
    <w:name w:val="Body Text"/>
    <w:basedOn w:val="a0"/>
    <w:link w:val="afc"/>
    <w:uiPriority w:val="99"/>
    <w:semiHidden/>
    <w:unhideWhenUsed/>
    <w:rsid w:val="000B099A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semiHidden/>
    <w:rsid w:val="000B099A"/>
  </w:style>
  <w:style w:type="paragraph" w:customStyle="1" w:styleId="35">
    <w:name w:val="Стиль3"/>
    <w:basedOn w:val="22"/>
    <w:next w:val="afa"/>
    <w:link w:val="36"/>
    <w:qFormat/>
    <w:rsid w:val="000B099A"/>
    <w:pPr>
      <w:keepLines/>
      <w:numPr>
        <w:ilvl w:val="0"/>
        <w:numId w:val="0"/>
      </w:numPr>
      <w:tabs>
        <w:tab w:val="left" w:pos="992"/>
        <w:tab w:val="left" w:pos="1134"/>
      </w:tabs>
      <w:spacing w:before="120" w:after="120" w:line="360" w:lineRule="auto"/>
      <w:ind w:left="1778" w:hanging="360"/>
    </w:pPr>
    <w:rPr>
      <w:rFonts w:ascii="Times New Roman" w:eastAsia="Times New Roman" w:hAnsi="Times New Roman" w:cs="Times New Roman"/>
      <w:i w:val="0"/>
      <w:iCs w:val="0"/>
      <w:sz w:val="24"/>
      <w:szCs w:val="26"/>
    </w:rPr>
  </w:style>
  <w:style w:type="character" w:customStyle="1" w:styleId="36">
    <w:name w:val="Стиль3 Знак"/>
    <w:basedOn w:val="af8"/>
    <w:link w:val="35"/>
    <w:rsid w:val="000B099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44">
    <w:name w:val="Стиль4"/>
    <w:basedOn w:val="31"/>
    <w:link w:val="45"/>
    <w:qFormat/>
    <w:rsid w:val="000B099A"/>
    <w:pPr>
      <w:keepLines/>
      <w:numPr>
        <w:ilvl w:val="0"/>
        <w:numId w:val="0"/>
      </w:numPr>
      <w:spacing w:after="240" w:line="360" w:lineRule="auto"/>
      <w:ind w:left="1789" w:hanging="720"/>
    </w:pPr>
    <w:rPr>
      <w:rFonts w:ascii="Times New Roman" w:hAnsi="Times New Roman"/>
      <w:color w:val="5B9BD5"/>
      <w:sz w:val="24"/>
      <w:szCs w:val="18"/>
      <w:lang w:val="x-none" w:eastAsia="x-none"/>
    </w:rPr>
  </w:style>
  <w:style w:type="character" w:customStyle="1" w:styleId="45">
    <w:name w:val="Стиль4 Знак"/>
    <w:basedOn w:val="32"/>
    <w:link w:val="44"/>
    <w:rsid w:val="000B099A"/>
    <w:rPr>
      <w:rFonts w:ascii="Times New Roman" w:eastAsiaTheme="majorEastAsia" w:hAnsi="Times New Roman" w:cstheme="majorBidi"/>
      <w:b/>
      <w:bCs/>
      <w:color w:val="5B9BD5"/>
      <w:sz w:val="24"/>
      <w:szCs w:val="18"/>
      <w:lang w:val="x-none" w:eastAsia="x-none"/>
    </w:rPr>
  </w:style>
  <w:style w:type="paragraph" w:customStyle="1" w:styleId="17">
    <w:name w:val="1 Маркер"/>
    <w:basedOn w:val="afa"/>
    <w:link w:val="18"/>
    <w:qFormat/>
    <w:rsid w:val="000B099A"/>
    <w:pPr>
      <w:ind w:left="1078" w:hanging="360"/>
    </w:pPr>
  </w:style>
  <w:style w:type="character" w:customStyle="1" w:styleId="18">
    <w:name w:val="1 Маркер Знак"/>
    <w:basedOn w:val="af8"/>
    <w:link w:val="17"/>
    <w:rsid w:val="000B099A"/>
    <w:rPr>
      <w:rFonts w:ascii="Times New Roman" w:hAnsi="Times New Roman" w:cs="Times New Roman"/>
      <w:sz w:val="24"/>
      <w:szCs w:val="18"/>
    </w:rPr>
  </w:style>
  <w:style w:type="paragraph" w:customStyle="1" w:styleId="afd">
    <w:name w:val="Основной шрифт"/>
    <w:link w:val="afe"/>
    <w:qFormat/>
    <w:rsid w:val="000B099A"/>
    <w:pPr>
      <w:spacing w:after="0" w:line="360" w:lineRule="auto"/>
      <w:ind w:firstLine="68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e">
    <w:name w:val="Основной шрифт Знак"/>
    <w:basedOn w:val="a1"/>
    <w:link w:val="afd"/>
    <w:rsid w:val="000B099A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9">
    <w:name w:val="1 Маркированный"/>
    <w:basedOn w:val="a0"/>
    <w:link w:val="1a"/>
    <w:qFormat/>
    <w:rsid w:val="000B099A"/>
    <w:pPr>
      <w:spacing w:line="360" w:lineRule="auto"/>
      <w:ind w:left="1037" w:hanging="357"/>
      <w:jc w:val="both"/>
    </w:pPr>
    <w:rPr>
      <w:rFonts w:eastAsia="Times New Roman" w:cs="Times New Roman"/>
      <w:sz w:val="24"/>
      <w:szCs w:val="24"/>
      <w:lang w:eastAsia="en-US"/>
    </w:rPr>
  </w:style>
  <w:style w:type="character" w:customStyle="1" w:styleId="1a">
    <w:name w:val="1 Маркированный Знак"/>
    <w:basedOn w:val="a1"/>
    <w:link w:val="19"/>
    <w:rsid w:val="000B099A"/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2 Маркированный"/>
    <w:basedOn w:val="2"/>
    <w:link w:val="2b"/>
    <w:qFormat/>
    <w:rsid w:val="000B099A"/>
    <w:pPr>
      <w:numPr>
        <w:numId w:val="0"/>
      </w:numPr>
      <w:spacing w:line="360" w:lineRule="auto"/>
      <w:ind w:left="1418" w:hanging="284"/>
      <w:jc w:val="both"/>
    </w:pPr>
    <w:rPr>
      <w:rFonts w:eastAsia="Calibri" w:cs="Tahoma"/>
      <w:sz w:val="24"/>
      <w:szCs w:val="18"/>
      <w:lang w:eastAsia="en-US"/>
    </w:rPr>
  </w:style>
  <w:style w:type="character" w:customStyle="1" w:styleId="2b">
    <w:name w:val="2 Маркированный Знак"/>
    <w:basedOn w:val="a1"/>
    <w:link w:val="2a"/>
    <w:rsid w:val="000B099A"/>
    <w:rPr>
      <w:rFonts w:ascii="Times New Roman" w:eastAsia="Calibri" w:hAnsi="Times New Roman" w:cs="Tahoma"/>
      <w:sz w:val="24"/>
      <w:szCs w:val="18"/>
    </w:rPr>
  </w:style>
  <w:style w:type="paragraph" w:styleId="2">
    <w:name w:val="List Bullet 2"/>
    <w:basedOn w:val="a0"/>
    <w:uiPriority w:val="99"/>
    <w:semiHidden/>
    <w:unhideWhenUsed/>
    <w:rsid w:val="000B099A"/>
    <w:pPr>
      <w:numPr>
        <w:numId w:val="36"/>
      </w:numPr>
      <w:contextualSpacing/>
    </w:pPr>
  </w:style>
  <w:style w:type="paragraph" w:customStyle="1" w:styleId="aff">
    <w:name w:val="Текст пункта"/>
    <w:link w:val="37"/>
    <w:qFormat/>
    <w:rsid w:val="000B099A"/>
    <w:pPr>
      <w:tabs>
        <w:tab w:val="left" w:pos="1134"/>
      </w:tabs>
      <w:spacing w:before="120" w:after="0" w:line="288" w:lineRule="auto"/>
      <w:ind w:firstLine="624"/>
      <w:jc w:val="both"/>
    </w:pPr>
    <w:rPr>
      <w:rFonts w:ascii="Tahoma" w:eastAsia="Times New Roman" w:hAnsi="Tahoma" w:cs="Times New Roman"/>
      <w:spacing w:val="2"/>
      <w:sz w:val="24"/>
      <w:szCs w:val="24"/>
    </w:rPr>
  </w:style>
  <w:style w:type="character" w:customStyle="1" w:styleId="37">
    <w:name w:val="Текст пункта Знак3"/>
    <w:link w:val="aff"/>
    <w:rsid w:val="000B099A"/>
    <w:rPr>
      <w:rFonts w:ascii="Tahoma" w:eastAsia="Times New Roman" w:hAnsi="Tahoma" w:cs="Times New Roman"/>
      <w:spacing w:val="2"/>
      <w:sz w:val="24"/>
      <w:szCs w:val="24"/>
    </w:rPr>
  </w:style>
  <w:style w:type="paragraph" w:customStyle="1" w:styleId="38">
    <w:name w:val="3 Маркер"/>
    <w:basedOn w:val="51"/>
    <w:link w:val="39"/>
    <w:qFormat/>
    <w:rsid w:val="000B099A"/>
    <w:pPr>
      <w:keepNext w:val="0"/>
      <w:keepLines w:val="0"/>
      <w:spacing w:before="0" w:after="0"/>
      <w:ind w:left="1078" w:hanging="360"/>
      <w:jc w:val="both"/>
      <w:outlineLvl w:val="9"/>
    </w:pPr>
    <w:rPr>
      <w:rFonts w:eastAsia="Calibri"/>
      <w:bCs w:val="0"/>
      <w:i w:val="0"/>
      <w:szCs w:val="18"/>
    </w:rPr>
  </w:style>
  <w:style w:type="character" w:customStyle="1" w:styleId="39">
    <w:name w:val="3 Маркер Знак"/>
    <w:basedOn w:val="52"/>
    <w:link w:val="38"/>
    <w:rsid w:val="000B099A"/>
    <w:rPr>
      <w:rFonts w:ascii="Times New Roman" w:eastAsia="Calibri" w:hAnsi="Times New Roman" w:cs="Times New Roman"/>
      <w:bCs w:val="0"/>
      <w:i w:val="0"/>
      <w:sz w:val="24"/>
      <w:szCs w:val="18"/>
      <w:lang w:val="x-none"/>
    </w:rPr>
  </w:style>
  <w:style w:type="paragraph" w:customStyle="1" w:styleId="2c">
    <w:name w:val="2 Маркир"/>
    <w:basedOn w:val="2a"/>
    <w:link w:val="2d"/>
    <w:qFormat/>
    <w:rsid w:val="000B099A"/>
    <w:pPr>
      <w:ind w:hanging="360"/>
    </w:pPr>
    <w:rPr>
      <w:rFonts w:cs="Times New Roman"/>
      <w:lang w:val="x-none" w:eastAsia="zh-CN"/>
    </w:rPr>
  </w:style>
  <w:style w:type="character" w:customStyle="1" w:styleId="2d">
    <w:name w:val="2 Маркир Знак"/>
    <w:link w:val="2c"/>
    <w:rsid w:val="000B099A"/>
    <w:rPr>
      <w:rFonts w:ascii="Times New Roman" w:eastAsia="Calibri" w:hAnsi="Times New Roman" w:cs="Times New Roman"/>
      <w:sz w:val="24"/>
      <w:szCs w:val="18"/>
      <w:lang w:val="x-none" w:eastAsia="zh-CN"/>
    </w:rPr>
  </w:style>
  <w:style w:type="paragraph" w:customStyle="1" w:styleId="aff0">
    <w:name w:val="ГОСТ_Текст"/>
    <w:qFormat/>
    <w:rsid w:val="000B099A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Таблица. Заголовки таблицы"/>
    <w:basedOn w:val="a0"/>
    <w:next w:val="a0"/>
    <w:qFormat/>
    <w:rsid w:val="000B099A"/>
    <w:pPr>
      <w:spacing w:line="276" w:lineRule="auto"/>
      <w:ind w:firstLine="23"/>
      <w:jc w:val="center"/>
    </w:pPr>
    <w:rPr>
      <w:rFonts w:eastAsia="Times New Roman" w:cs="Times New Roman"/>
      <w:b/>
      <w:sz w:val="24"/>
      <w:szCs w:val="24"/>
    </w:rPr>
  </w:style>
  <w:style w:type="paragraph" w:customStyle="1" w:styleId="61">
    <w:name w:val="Стиль6"/>
    <w:basedOn w:val="51"/>
    <w:link w:val="62"/>
    <w:uiPriority w:val="99"/>
    <w:qFormat/>
    <w:rsid w:val="000B099A"/>
    <w:pPr>
      <w:spacing w:before="240" w:after="240"/>
      <w:ind w:left="0" w:firstLine="567"/>
    </w:pPr>
    <w:rPr>
      <w:b/>
      <w:i w:val="0"/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0B099A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customStyle="1" w:styleId="71">
    <w:name w:val="Стиль7"/>
    <w:basedOn w:val="44"/>
    <w:uiPriority w:val="99"/>
    <w:qFormat/>
    <w:rsid w:val="000B099A"/>
    <w:pPr>
      <w:ind w:left="2269" w:firstLine="0"/>
    </w:pPr>
    <w:rPr>
      <w:rFonts w:eastAsia="Times New Roman" w:cs="Times New Roman"/>
      <w:color w:val="auto"/>
    </w:rPr>
  </w:style>
  <w:style w:type="paragraph" w:customStyle="1" w:styleId="3a">
    <w:name w:val="3 Маркированный"/>
    <w:basedOn w:val="2a"/>
    <w:link w:val="3b"/>
    <w:qFormat/>
    <w:rsid w:val="000B099A"/>
    <w:pPr>
      <w:ind w:left="1843" w:hanging="360"/>
    </w:pPr>
    <w:rPr>
      <w:rFonts w:eastAsiaTheme="minorHAnsi" w:cstheme="minorBidi"/>
    </w:rPr>
  </w:style>
  <w:style w:type="character" w:customStyle="1" w:styleId="3b">
    <w:name w:val="3 Маркированный Знак"/>
    <w:link w:val="3a"/>
    <w:locked/>
    <w:rsid w:val="000B099A"/>
    <w:rPr>
      <w:rFonts w:ascii="Times New Roman" w:hAnsi="Times New Roman"/>
      <w:sz w:val="24"/>
      <w:szCs w:val="18"/>
    </w:rPr>
  </w:style>
  <w:style w:type="paragraph" w:customStyle="1" w:styleId="46">
    <w:name w:val="4 Маркир"/>
    <w:basedOn w:val="3a"/>
    <w:link w:val="47"/>
    <w:qFormat/>
    <w:rsid w:val="000B099A"/>
    <w:pPr>
      <w:ind w:left="2268"/>
    </w:pPr>
  </w:style>
  <w:style w:type="character" w:customStyle="1" w:styleId="47">
    <w:name w:val="4 Маркир Знак"/>
    <w:link w:val="46"/>
    <w:locked/>
    <w:rsid w:val="000B099A"/>
    <w:rPr>
      <w:rFonts w:ascii="Times New Roman" w:hAnsi="Times New Roman"/>
      <w:sz w:val="24"/>
      <w:szCs w:val="18"/>
    </w:rPr>
  </w:style>
  <w:style w:type="paragraph" w:customStyle="1" w:styleId="aff2">
    <w:name w:val="Маркированный"/>
    <w:basedOn w:val="a0"/>
    <w:link w:val="aff3"/>
    <w:qFormat/>
    <w:rsid w:val="000B099A"/>
    <w:pPr>
      <w:spacing w:line="360" w:lineRule="auto"/>
      <w:ind w:left="1037" w:hanging="357"/>
      <w:jc w:val="both"/>
    </w:pPr>
    <w:rPr>
      <w:rFonts w:eastAsia="Times New Roman"/>
      <w:sz w:val="24"/>
      <w:szCs w:val="24"/>
      <w:lang w:eastAsia="en-US"/>
    </w:rPr>
  </w:style>
  <w:style w:type="character" w:customStyle="1" w:styleId="aff3">
    <w:name w:val="Маркированный Знак"/>
    <w:link w:val="aff2"/>
    <w:locked/>
    <w:rsid w:val="000B099A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без номера"/>
    <w:basedOn w:val="af4"/>
    <w:qFormat/>
    <w:rsid w:val="000B099A"/>
    <w:pPr>
      <w:numPr>
        <w:numId w:val="41"/>
      </w:numPr>
      <w:tabs>
        <w:tab w:val="left" w:pos="1560"/>
      </w:tabs>
      <w:spacing w:before="60" w:line="360" w:lineRule="auto"/>
      <w:contextualSpacing w:val="0"/>
      <w:jc w:val="both"/>
    </w:pPr>
    <w:rPr>
      <w:rFonts w:eastAsia="Times New Roman" w:cs="Times New Roman"/>
      <w:lang w:eastAsia="ru-RU"/>
    </w:rPr>
  </w:style>
  <w:style w:type="paragraph" w:customStyle="1" w:styleId="aff4">
    <w:name w:val="!Основной"/>
    <w:link w:val="aff5"/>
    <w:qFormat/>
    <w:rsid w:val="000B099A"/>
    <w:pPr>
      <w:keepNext/>
      <w:spacing w:before="120" w:after="0" w:line="240" w:lineRule="auto"/>
      <w:ind w:left="567" w:firstLine="737"/>
      <w:jc w:val="both"/>
    </w:pPr>
    <w:rPr>
      <w:rFonts w:eastAsia="MS Mincho"/>
      <w:sz w:val="24"/>
      <w:szCs w:val="24"/>
    </w:rPr>
  </w:style>
  <w:style w:type="character" w:customStyle="1" w:styleId="aff5">
    <w:name w:val="!Основной Знак"/>
    <w:link w:val="aff4"/>
    <w:rsid w:val="000B099A"/>
    <w:rPr>
      <w:rFonts w:eastAsia="MS Mincho"/>
      <w:sz w:val="24"/>
      <w:szCs w:val="24"/>
    </w:rPr>
  </w:style>
  <w:style w:type="character" w:customStyle="1" w:styleId="50">
    <w:name w:val="Заголовок 5 Знак"/>
    <w:aliases w:val="Основной текст 5 Знак"/>
    <w:basedOn w:val="a1"/>
    <w:link w:val="5"/>
    <w:rsid w:val="000B099A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0B09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1"/>
    <w:link w:val="7"/>
    <w:rsid w:val="000B09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B099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B09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6">
    <w:name w:val="caption"/>
    <w:basedOn w:val="a0"/>
    <w:next w:val="a0"/>
    <w:uiPriority w:val="35"/>
    <w:unhideWhenUsed/>
    <w:qFormat/>
    <w:rsid w:val="000B099A"/>
    <w:pPr>
      <w:spacing w:after="200"/>
    </w:pPr>
    <w:rPr>
      <w:rFonts w:cs="Times New Roman"/>
      <w:b/>
      <w:bCs/>
      <w:color w:val="4F81BD"/>
      <w:sz w:val="18"/>
      <w:szCs w:val="18"/>
    </w:rPr>
  </w:style>
  <w:style w:type="paragraph" w:styleId="aff7">
    <w:name w:val="Title"/>
    <w:basedOn w:val="a0"/>
    <w:next w:val="a0"/>
    <w:link w:val="aff8"/>
    <w:qFormat/>
    <w:rsid w:val="000B099A"/>
    <w:pPr>
      <w:spacing w:after="300"/>
      <w:contextualSpacing/>
      <w:jc w:val="center"/>
    </w:pPr>
    <w:rPr>
      <w:rFonts w:eastAsia="Times New Roman" w:cs="Times New Roman"/>
      <w:b/>
      <w:spacing w:val="5"/>
      <w:kern w:val="28"/>
      <w:sz w:val="28"/>
      <w:szCs w:val="52"/>
      <w:lang w:eastAsia="en-US"/>
    </w:rPr>
  </w:style>
  <w:style w:type="character" w:customStyle="1" w:styleId="aff8">
    <w:name w:val="Название Знак"/>
    <w:basedOn w:val="a1"/>
    <w:link w:val="aff7"/>
    <w:rsid w:val="000B099A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styleId="aff9">
    <w:name w:val="Strong"/>
    <w:uiPriority w:val="22"/>
    <w:qFormat/>
    <w:rsid w:val="000B099A"/>
    <w:rPr>
      <w:b/>
      <w:bCs/>
    </w:rPr>
  </w:style>
  <w:style w:type="paragraph" w:styleId="affa">
    <w:name w:val="No Spacing"/>
    <w:link w:val="affb"/>
    <w:uiPriority w:val="1"/>
    <w:qFormat/>
    <w:rsid w:val="000B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b">
    <w:name w:val="Без интервала Знак"/>
    <w:link w:val="affa"/>
    <w:uiPriority w:val="1"/>
    <w:rsid w:val="000B099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5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Маркер Знак,Paragraphe de liste1 Знак,lp1 Знак"/>
    <w:link w:val="af4"/>
    <w:uiPriority w:val="34"/>
    <w:locked/>
    <w:rsid w:val="000B099A"/>
    <w:rPr>
      <w:rFonts w:ascii="Times New Roman" w:hAnsi="Times New Roman"/>
      <w:sz w:val="24"/>
      <w:szCs w:val="24"/>
    </w:rPr>
  </w:style>
  <w:style w:type="character" w:styleId="affc">
    <w:name w:val="Book Title"/>
    <w:uiPriority w:val="33"/>
    <w:qFormat/>
    <w:rsid w:val="000B099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1724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2019-10-18T09:27:00Z</dcterms:created>
  <dcterms:modified xsi:type="dcterms:W3CDTF">2019-10-18T11:55:00Z</dcterms:modified>
</cp:coreProperties>
</file>